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_GB2312"/>
          <w:b/>
          <w:sz w:val="32"/>
          <w:szCs w:val="32"/>
        </w:rPr>
        <w:t>附件2</w:t>
      </w:r>
    </w:p>
    <w:p>
      <w:pPr>
        <w:jc w:val="center"/>
        <w:rPr>
          <w:rFonts w:hint="eastAsia" w:ascii="仿宋" w:hAnsi="仿宋" w:eastAsia="仿宋"/>
          <w:b/>
          <w:sz w:val="36"/>
          <w:szCs w:val="36"/>
        </w:rPr>
      </w:pPr>
    </w:p>
    <w:p>
      <w:pPr>
        <w:jc w:val="center"/>
        <w:rPr>
          <w:rFonts w:hint="eastAsia" w:ascii="仿宋" w:hAnsi="仿宋" w:eastAsia="仿宋" w:cs="宋体"/>
          <w:b/>
          <w:bCs/>
          <w:spacing w:val="-11"/>
          <w:sz w:val="44"/>
          <w:szCs w:val="44"/>
        </w:rPr>
      </w:pPr>
      <w:r>
        <w:rPr>
          <w:rFonts w:hint="eastAsia" w:ascii="仿宋" w:hAnsi="仿宋" w:eastAsia="仿宋" w:cs="宋体"/>
          <w:b/>
          <w:bCs/>
          <w:spacing w:val="-11"/>
          <w:sz w:val="44"/>
          <w:szCs w:val="44"/>
        </w:rPr>
        <w:t>萧县20</w:t>
      </w:r>
      <w:r>
        <w:rPr>
          <w:rFonts w:hint="eastAsia" w:ascii="仿宋" w:hAnsi="仿宋" w:eastAsia="仿宋" w:cs="宋体"/>
          <w:b/>
          <w:bCs/>
          <w:spacing w:val="-11"/>
          <w:sz w:val="44"/>
          <w:szCs w:val="44"/>
          <w:lang w:val="en-US" w:eastAsia="zh-CN"/>
        </w:rPr>
        <w:t>2</w:t>
      </w:r>
      <w:r>
        <w:rPr>
          <w:rFonts w:hint="eastAsia" w:ascii="仿宋" w:hAnsi="仿宋" w:eastAsia="仿宋" w:cs="宋体"/>
          <w:b/>
          <w:bCs/>
          <w:spacing w:val="-11"/>
          <w:sz w:val="44"/>
          <w:szCs w:val="44"/>
          <w:lang w:val="en-US" w:eastAsia="zh-CN"/>
        </w:rPr>
        <w:t>0</w:t>
      </w:r>
      <w:r>
        <w:rPr>
          <w:rFonts w:hint="eastAsia" w:ascii="仿宋" w:hAnsi="仿宋" w:eastAsia="仿宋" w:cs="宋体"/>
          <w:b/>
          <w:bCs/>
          <w:spacing w:val="-11"/>
          <w:sz w:val="44"/>
          <w:szCs w:val="44"/>
        </w:rPr>
        <w:t>年城区小学一年级招生学区一览表</w:t>
      </w:r>
    </w:p>
    <w:p>
      <w:pPr>
        <w:jc w:val="center"/>
        <w:rPr>
          <w:rFonts w:hint="eastAsia" w:ascii="仿宋" w:hAnsi="仿宋" w:eastAsia="仿宋"/>
          <w:sz w:val="32"/>
          <w:szCs w:val="32"/>
        </w:rPr>
      </w:pPr>
    </w:p>
    <w:tbl>
      <w:tblPr>
        <w:tblStyle w:val="2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4"/>
        <w:gridCol w:w="3774"/>
        <w:gridCol w:w="2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  <w:t>学   校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  <w:t>区域范围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ind w:firstLine="643" w:firstLineChars="200"/>
              <w:jc w:val="center"/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32"/>
                <w:szCs w:val="32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auto"/>
                <w:sz w:val="28"/>
                <w:szCs w:val="28"/>
                <w:lang w:val="en-US" w:eastAsia="zh-CN"/>
              </w:rPr>
              <w:t>安徽师范大学附属萧县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绿城学校小学部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ind w:firstLine="366" w:firstLineChars="131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绿城玉兰园小区、玫瑰园小区、丹桂园小区、海棠园小区、金桂园小区。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学区内征地、拆迁</w:t>
            </w:r>
          </w:p>
          <w:p>
            <w:pPr>
              <w:spacing w:line="400" w:lineRule="exact"/>
              <w:jc w:val="both"/>
              <w:rPr>
                <w:rFonts w:hint="default" w:ascii="仿宋" w:hAnsi="仿宋" w:eastAsia="仿宋" w:cs="仿宋_GB2312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安置户的子女及军人等优先安置的子女。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auto"/>
                <w:sz w:val="28"/>
                <w:szCs w:val="28"/>
                <w:lang w:val="en-US" w:eastAsia="zh-CN"/>
              </w:rPr>
              <w:t>安徽师范大学附属萧县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凤翔学校小学部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学区内开发小区及安置小区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学区内征地、拆迁安置户的子女及军人等优先安置的子女。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_GB2312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_GB2312"/>
                <w:color w:val="auto"/>
                <w:sz w:val="28"/>
                <w:szCs w:val="28"/>
                <w:lang w:val="en-US" w:eastAsia="zh-CN"/>
              </w:rPr>
              <w:t>安徽师范大学附属萧县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凤城小学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学区内开发小区及安置小区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学区内征地、拆迁安置户的子女及军人等优先安置的子女。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实小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原学区(南至交通路，北至大同街，东至龙湖路，西至健康路)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凤山花园小区、香格里拉小区、安粮中央花园小区、学府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花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园小区、大观天下小区、公园世家小区、梅林馨园小区、凤翔小区、龙城一号小区、防腐苑小区。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魏楼自然村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征地、拆迁安置户的子女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萧师附小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南至大同街，北至北环路，东至龙湖路，西至健康路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萧师、一中、葡萄酒厂三个单位（原实小老学区适龄儿童根据家长意愿，也可在附小报名入学）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凤山社区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萧县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特校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ind w:firstLine="366" w:firstLineChars="131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保持原学区不变。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中心小学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（柏星小学）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健康路中段以西，淮海路以南，交通路以北。交通路西段延伸至311国道两侧。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岱湖社区、城西社区、柏星小区、蓝石小区、瑞豪小区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南关小学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中山路西、世纪大道以北，交通路以南，虎山路以东。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盛达新城小区、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龙霄社区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北关小学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凤山路以北，顺河路以南，凤山花园西门路以西。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城北社区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龙山子小学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交通路以北，龙湖路以东，淮海路东段及延伸段以南。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龙山社区，公园世家、龙山庭院，闽泰第一城，龙山果园场，塑料巷小区，鹏程小区，紫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金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花苑，瑞景新城北区，嘉鸿花园，龙城国购广场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郝店小学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中山路以东，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教育路东段以北，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交通路以南，火车站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以西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周边地区。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瑞祥小区、锦兴世家小区、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瑞景新城南区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城东社区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东环路小学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 龙湖路以东，凤山路东段及龙凤大道以南，淮海路东段及延伸段以北。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龙城镇龙山社区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梅村小学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ind w:firstLine="366" w:firstLineChars="131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东至萧淮路（东龙河），北至世纪大道，南至后黄桥，西至外环路。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乐盛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国际小区、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虎山一号小区、瑞祥小区、锦兴世家小区、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前梅、后梅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黄桥社区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龙城镇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三里小学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  虎山南路以西，交通路以南，世纪大道以北，西环路以东。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乐盛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国际小区、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虎山一号小区、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城南社区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虎山社区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24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思源学校</w:t>
            </w:r>
          </w:p>
        </w:tc>
        <w:tc>
          <w:tcPr>
            <w:tcW w:w="3774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县实验小学北门（顺河路）以北，萧县城北初级中学以东。欧陆风情园、万基大观天下、安粮中央花园小区、莱茵美镇小区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8"/>
                <w:szCs w:val="28"/>
                <w:lang w:val="en-US" w:eastAsia="zh-CN"/>
              </w:rPr>
              <w:t>桃李春风小区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。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不含龙城镇丁山小学学区</w:t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6D"/>
    <w:rsid w:val="000E1A7C"/>
    <w:rsid w:val="000E5651"/>
    <w:rsid w:val="001D1558"/>
    <w:rsid w:val="002C7843"/>
    <w:rsid w:val="00377B4D"/>
    <w:rsid w:val="00420D71"/>
    <w:rsid w:val="004244A8"/>
    <w:rsid w:val="004615CC"/>
    <w:rsid w:val="005113B0"/>
    <w:rsid w:val="00741C6D"/>
    <w:rsid w:val="00C16C1C"/>
    <w:rsid w:val="00C64E52"/>
    <w:rsid w:val="00E7129E"/>
    <w:rsid w:val="00FE37A7"/>
    <w:rsid w:val="061765FD"/>
    <w:rsid w:val="064D026D"/>
    <w:rsid w:val="078464D1"/>
    <w:rsid w:val="079B7323"/>
    <w:rsid w:val="1228056C"/>
    <w:rsid w:val="15F35B80"/>
    <w:rsid w:val="178A1ACF"/>
    <w:rsid w:val="1C812E57"/>
    <w:rsid w:val="21DB1409"/>
    <w:rsid w:val="362F63B8"/>
    <w:rsid w:val="37A071C2"/>
    <w:rsid w:val="39C80DEA"/>
    <w:rsid w:val="39D66DE1"/>
    <w:rsid w:val="3AB44900"/>
    <w:rsid w:val="3C247F9F"/>
    <w:rsid w:val="40C64DEB"/>
    <w:rsid w:val="419255B9"/>
    <w:rsid w:val="41954A88"/>
    <w:rsid w:val="420D2F70"/>
    <w:rsid w:val="4355002A"/>
    <w:rsid w:val="4AC959B6"/>
    <w:rsid w:val="4B8F2DF6"/>
    <w:rsid w:val="4D15530E"/>
    <w:rsid w:val="50541B19"/>
    <w:rsid w:val="5DCE3048"/>
    <w:rsid w:val="6BBD4E28"/>
    <w:rsid w:val="6C0532CB"/>
    <w:rsid w:val="6FA65139"/>
    <w:rsid w:val="6FA925DC"/>
    <w:rsid w:val="73480940"/>
    <w:rsid w:val="7AB71D00"/>
    <w:rsid w:val="7F950E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">
    <w:name w:val="Table Grid 7"/>
    <w:basedOn w:val="2"/>
    <w:uiPriority w:val="0"/>
    <w:pPr>
      <w:widowControl w:val="0"/>
      <w:jc w:val="both"/>
    </w:pPr>
    <w:rPr>
      <w:b/>
      <w:bCs/>
    </w:rPr>
    <w:tblPr>
      <w:tblStyle w:val="2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>
        <w:tblStyle w:val="2"/>
      </w:tblPr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>
        <w:tblStyle w:val="2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>
        <w:tblStyle w:val="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>
        <w:tblStyle w:val="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>
        <w:tblStyle w:val="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128</Words>
  <Characters>732</Characters>
  <Lines>6</Lines>
  <Paragraphs>1</Paragraphs>
  <TotalTime>0</TotalTime>
  <ScaleCrop>false</ScaleCrop>
  <LinksUpToDate>false</LinksUpToDate>
  <CharactersWithSpaces>859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2017-05-15T00:54:00Z</dcterms:created>
  <dc:creator>User</dc:creator>
  <cp:lastModifiedBy>Administrator</cp:lastModifiedBy>
  <cp:lastPrinted>2020-07-07T11:24:58Z</cp:lastPrinted>
  <dcterms:modified xsi:type="dcterms:W3CDTF">2020-07-09T03:19:12Z</dcterms:modified>
  <dc:title>2017年龙城镇城区小学招生学区一览表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