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</w:rPr>
        <w:t>“</w:t>
      </w:r>
      <w:r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  <w:lang w:val="en-US" w:eastAsia="zh-CN"/>
        </w:rPr>
        <w:t>保护</w:t>
      </w:r>
      <w:r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</w:rPr>
        <w:t>湿地</w:t>
      </w:r>
      <w:r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  <w:lang w:val="en-US" w:eastAsia="zh-CN"/>
        </w:rPr>
        <w:t>共筑未来</w:t>
      </w:r>
      <w:r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2205" w:leftChars="400" w:hanging="1325" w:hangingChars="300"/>
        <w:jc w:val="both"/>
        <w:textAlignment w:val="auto"/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  <w:lang w:eastAsia="zh-CN"/>
        </w:rPr>
        <w:t>萧县林业发展中心组织开展</w:t>
      </w:r>
      <w:r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  <w:lang w:val="en-US" w:eastAsia="zh-CN"/>
        </w:rPr>
        <w:t>2025年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2200" w:leftChars="100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</w:rPr>
        <w:t>世界湿地日</w:t>
      </w:r>
      <w:r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  <w:lang w:eastAsia="zh-CN"/>
        </w:rPr>
        <w:t>宣传活动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191919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2025年2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日，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是第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29个“世界湿地日”，活动主题是--“保护湿地，共筑未来”。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湿地是地球上最重要的生态系统之一，它们为无数物种提供了栖息地，并在维持生物多样性方面发挥着至关重要的作用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。为深入宣传《中华人民共和国湿地保护法》，普及湿地科学知识，进一步增强公众的湿地保护意识。1月22日，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萧县林业发展中心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杨楼镇尹庄桥黄河故道旁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组织开展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了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以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“保护湿地，共筑未来”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</w:rPr>
        <w:t>为主题的“世界湿地日”宣传活动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</w:rPr>
        <w:t>本次宣传活动以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color="auto" w:fill="FFFFFF"/>
          <w:lang w:val="en-US" w:eastAsia="zh-CN"/>
        </w:rPr>
        <w:t>“保护湿地，共筑未来”</w:t>
      </w:r>
      <w:r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  <w:t>为主题，围绕</w:t>
      </w:r>
      <w:r>
        <w:rPr>
          <w:rFonts w:hint="eastAsia" w:ascii="仿宋" w:hAnsi="仿宋" w:eastAsia="仿宋" w:cs="仿宋"/>
          <w:color w:val="191919"/>
          <w:sz w:val="32"/>
          <w:szCs w:val="32"/>
        </w:rPr>
        <w:t>湿地的存在对于维护生态平衡、改善生态状况</w:t>
      </w:r>
      <w:r>
        <w:rPr>
          <w:rFonts w:hint="eastAsia" w:ascii="仿宋" w:hAnsi="仿宋" w:eastAsia="仿宋" w:cs="仿宋"/>
          <w:color w:val="191919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191919"/>
          <w:sz w:val="32"/>
          <w:szCs w:val="32"/>
        </w:rPr>
        <w:t>重要</w:t>
      </w:r>
      <w:r>
        <w:rPr>
          <w:rFonts w:hint="eastAsia" w:ascii="仿宋" w:hAnsi="仿宋" w:eastAsia="仿宋" w:cs="仿宋"/>
          <w:color w:val="191919"/>
          <w:sz w:val="32"/>
          <w:szCs w:val="32"/>
          <w:lang w:val="en-US" w:eastAsia="zh-CN"/>
        </w:rPr>
        <w:t>性</w:t>
      </w:r>
      <w:r>
        <w:rPr>
          <w:rFonts w:hint="eastAsia" w:ascii="仿宋" w:hAnsi="仿宋" w:eastAsia="仿宋" w:cs="仿宋"/>
          <w:color w:val="191919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color w:val="191919"/>
          <w:sz w:val="32"/>
          <w:szCs w:val="32"/>
        </w:rPr>
        <w:t>，通过宣传，使参与群众深刻了解</w:t>
      </w:r>
      <w:r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  <w:t>到湿地为人类的生产、生活提供多种资源，在维持生态平衡、涵养水源、蓄洪防旱、调节径流、降解污染等方面有着无法替代的作用，湿地保护不仅是为了维护地球的生态平衡和生物多样性，也是为了保障人类社会的可持续发展和福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textAlignment w:val="auto"/>
        <w:rPr>
          <w:rFonts w:hint="eastAsia"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  <w:t>本次活动，</w:t>
      </w:r>
      <w:r>
        <w:rPr>
          <w:rFonts w:hint="eastAsia" w:ascii="仿宋" w:hAnsi="仿宋" w:eastAsia="仿宋" w:cs="仿宋"/>
          <w:color w:val="191919"/>
          <w:sz w:val="32"/>
          <w:szCs w:val="32"/>
        </w:rPr>
        <w:t>通过悬挂横幅、发放宣传</w:t>
      </w:r>
      <w:r>
        <w:rPr>
          <w:rFonts w:hint="eastAsia" w:ascii="仿宋" w:hAnsi="仿宋" w:eastAsia="仿宋" w:cs="仿宋"/>
          <w:color w:val="191919"/>
          <w:sz w:val="32"/>
          <w:szCs w:val="32"/>
          <w:lang w:val="en-US" w:eastAsia="zh-CN"/>
        </w:rPr>
        <w:t>单页</w:t>
      </w:r>
      <w:r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191919"/>
          <w:sz w:val="32"/>
          <w:szCs w:val="32"/>
        </w:rPr>
        <w:t>宣传海报等方式，共计发放宣传资料</w:t>
      </w:r>
      <w:r>
        <w:rPr>
          <w:rFonts w:hint="eastAsia" w:ascii="仿宋" w:hAnsi="仿宋" w:eastAsia="仿宋" w:cs="仿宋"/>
          <w:color w:val="191919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color w:val="191919"/>
          <w:sz w:val="32"/>
          <w:szCs w:val="32"/>
        </w:rPr>
        <w:t>余份。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textAlignment w:val="auto"/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  <w:drawing>
          <wp:inline distT="0" distB="0" distL="114300" distR="114300">
            <wp:extent cx="5264785" cy="2359660"/>
            <wp:effectExtent l="0" t="0" r="12065" b="2540"/>
            <wp:docPr id="3" name="图片 3" descr="0160860bd9bc0c63d22546cc46a86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60860bd9bc0c63d22546cc46a86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  <w:drawing>
          <wp:inline distT="0" distB="0" distL="114300" distR="114300">
            <wp:extent cx="5264785" cy="2540000"/>
            <wp:effectExtent l="0" t="0" r="12065" b="12700"/>
            <wp:docPr id="4" name="图片 4" descr="6ae6f8d5d915e80030074bbcb4c3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e6f8d5d915e80030074bbcb4c33b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textAlignment w:val="auto"/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lang w:eastAsia="zh-CN"/>
        </w:rPr>
        <w:drawing>
          <wp:inline distT="0" distB="0" distL="114300" distR="114300">
            <wp:extent cx="5264785" cy="2835275"/>
            <wp:effectExtent l="0" t="0" r="12065" b="3175"/>
            <wp:docPr id="5" name="图片 5" descr="12400b320d38302461289496b5f7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400b320d38302461289496b5f7ab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2Y1OTEwYjcwNDAyNWJlYzg4OTI4Mzk3NjgxZDgifQ=="/>
  </w:docVars>
  <w:rsids>
    <w:rsidRoot w:val="00D31D50"/>
    <w:rsid w:val="002F3E8A"/>
    <w:rsid w:val="00323B43"/>
    <w:rsid w:val="003D37D8"/>
    <w:rsid w:val="00426133"/>
    <w:rsid w:val="004358AB"/>
    <w:rsid w:val="008B7726"/>
    <w:rsid w:val="00A043D9"/>
    <w:rsid w:val="00B53BC8"/>
    <w:rsid w:val="00D31D50"/>
    <w:rsid w:val="00F23557"/>
    <w:rsid w:val="00F62075"/>
    <w:rsid w:val="203778E9"/>
    <w:rsid w:val="3C662B04"/>
    <w:rsid w:val="4830052B"/>
    <w:rsid w:val="4CFC46C6"/>
    <w:rsid w:val="6E127802"/>
    <w:rsid w:val="75A47BB8"/>
    <w:rsid w:val="7DA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451</Characters>
  <Lines>2</Lines>
  <Paragraphs>1</Paragraphs>
  <TotalTime>30</TotalTime>
  <ScaleCrop>false</ScaleCrop>
  <LinksUpToDate>false</LinksUpToDate>
  <CharactersWithSpaces>451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蘇</cp:lastModifiedBy>
  <dcterms:modified xsi:type="dcterms:W3CDTF">2025-12-23T07:49:18Z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31FC905B1E1F44B58510B3AEFA90E5E2_13</vt:lpwstr>
  </property>
  <property fmtid="{D5CDD505-2E9C-101B-9397-08002B2CF9AE}" pid="4" name="KSOTemplateDocerSaveRecord">
    <vt:lpwstr>eyJoZGlkIjoiMTM4ZTJhMjVjNGJkN2E3MGI1ZmU1MTYzNmJmYWU2Y2MiLCJ1c2VySWQiOiIyMzIyMDgxODUifQ==</vt:lpwstr>
  </property>
</Properties>
</file>