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F0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6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杜楼镇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2026年中央财政防灾救灾资金（第一批）农药采购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项目询比结果公告</w:t>
      </w:r>
    </w:p>
    <w:bookmarkEnd w:id="0"/>
    <w:p w14:paraId="01437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E3C5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项目名称：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杜楼镇2026年中央财政防灾救灾资金（第一批）农药采购项目</w:t>
      </w:r>
    </w:p>
    <w:p w14:paraId="17FD9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二、成交信息</w:t>
      </w:r>
    </w:p>
    <w:p w14:paraId="77A55A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供应商名称：萧县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标普农业科技有限公司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</w:p>
    <w:p w14:paraId="2B8F3A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供应商地址：萧县龙城镇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柏星大市场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2-6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</w:p>
    <w:p w14:paraId="5B05A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成交金额：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6.5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元/亩   </w:t>
      </w:r>
    </w:p>
    <w:p w14:paraId="4A92A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三、主要标的信息：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15％噻虫•高氯氟；240克/升噻呋酰胺；24-表芸苔素内酯；氨基酸水溶肥料；   </w:t>
      </w:r>
    </w:p>
    <w:p w14:paraId="5443D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四、公告期限：</w:t>
      </w:r>
    </w:p>
    <w:p w14:paraId="19A3E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自本公告发布之日起1个工作日。</w:t>
      </w:r>
    </w:p>
    <w:p w14:paraId="7C1EA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五、凡对本次公告内容提出询问，请按以下方式联系。</w:t>
      </w:r>
    </w:p>
    <w:p w14:paraId="744CB8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名称：萧县杜楼镇人民政府</w:t>
      </w:r>
    </w:p>
    <w:p w14:paraId="650226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联系方式：刘工 17756910418</w:t>
      </w:r>
    </w:p>
    <w:p w14:paraId="0338326B"/>
    <w:sectPr>
      <w:pgSz w:w="11906" w:h="16838"/>
      <w:pgMar w:top="1417" w:right="1587" w:bottom="1417" w:left="1587" w:header="850" w:footer="992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CF47BE"/>
    <w:rsid w:val="B3CF47BE"/>
    <w:rsid w:val="FFDB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2026-03-16T10:11:00Z</dcterms:created>
  <dc:creator>王小东</dc:creator>
  <cp:lastModifiedBy>王小东</cp:lastModifiedBy>
  <dcterms:modified xsi:type="dcterms:W3CDTF">2026-03-16T10:16:25Z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701B2F850405A3F9CC66B769A5840F6B_41</vt:lpwstr>
  </property>
</Properties>
</file>