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312" w:afterLines="100" w:line="60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kern w:val="0"/>
          <w:sz w:val="44"/>
          <w:szCs w:val="44"/>
        </w:rPr>
        <w:t>安徽省高校毕业生就业见习基地申报表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网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址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手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机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真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45" w:type="dxa"/>
            <w:gridSpan w:val="4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firstLine="280" w:firstLineChars="10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企业发展潜力、生产规模、经营状况、技术水平、社会责任感和信誉度等介绍（此处可加附件）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6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（详见附件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416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拟留用比例（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70" w:type="dxa"/>
            <w:gridSpan w:val="2"/>
            <w:noWrap w:val="0"/>
            <w:vAlign w:val="center"/>
          </w:tcPr>
          <w:p>
            <w:pPr>
              <w:widowControl/>
              <w:spacing w:line="52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600" w:lineRule="exact"/>
              <w:ind w:firstLine="5040" w:firstLineChars="180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707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当地公共就业人才服务机构推荐意见</w:t>
            </w:r>
          </w:p>
          <w:p>
            <w:pPr>
              <w:widowControl/>
              <w:spacing w:line="600" w:lineRule="exact"/>
              <w:ind w:left="1152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600" w:lineRule="exact"/>
              <w:ind w:right="600" w:firstLine="2800" w:firstLineChars="100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3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当地人力资源和社会保障部门</w:t>
            </w: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right="132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spacing w:line="600" w:lineRule="exact"/>
              <w:ind w:right="48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zRjNDlhODc5ZjIwNWJiNWI2MzI3M2IzMGQ5ODQifQ=="/>
  </w:docVars>
  <w:rsids>
    <w:rsidRoot w:val="00000000"/>
    <w:rsid w:val="6B3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2022-06-20T08:46:43Z</dcterms:created>
  <dc:creator>Administrator</dc:creator>
  <cp:lastModifiedBy>Administrator</cp:lastModifiedBy>
  <dcterms:modified xsi:type="dcterms:W3CDTF">2022-06-20T08:47:05Z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18D5EE244A944EB19A6D2C94C49E9A59</vt:lpwstr>
  </property>
</Properties>
</file>