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萧县公益性岗位就业意向申请表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申请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日期：     年  月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286"/>
        <w:gridCol w:w="785"/>
        <w:gridCol w:w="729"/>
        <w:gridCol w:w="1505"/>
        <w:gridCol w:w="517"/>
        <w:gridCol w:w="17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名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2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就业失业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登记证号码</w:t>
            </w:r>
          </w:p>
        </w:tc>
        <w:tc>
          <w:tcPr>
            <w:tcW w:w="30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就业援助对象认定时    间</w:t>
            </w:r>
          </w:p>
        </w:tc>
        <w:tc>
          <w:tcPr>
            <w:tcW w:w="2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就业援助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对象类型</w:t>
            </w:r>
          </w:p>
        </w:tc>
        <w:tc>
          <w:tcPr>
            <w:tcW w:w="30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工作技能</w:t>
            </w:r>
          </w:p>
        </w:tc>
        <w:tc>
          <w:tcPr>
            <w:tcW w:w="2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0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申请岗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位名称</w:t>
            </w:r>
          </w:p>
        </w:tc>
        <w:tc>
          <w:tcPr>
            <w:tcW w:w="30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是否愿意到托底性岗位就业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 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 历</w:t>
            </w:r>
          </w:p>
        </w:tc>
        <w:tc>
          <w:tcPr>
            <w:tcW w:w="71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申请人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  名</w:t>
            </w:r>
          </w:p>
        </w:tc>
        <w:tc>
          <w:tcPr>
            <w:tcW w:w="71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以上资料由本人填写，情况真实，自愿申请到公益性岗位就业，并自觉遵守公益性岗位相关规章制度。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  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jQ3ODJlZmMzYWM3ZWJjY2E0ZTJiNzE3MjEwZDgifQ=="/>
  </w:docVars>
  <w:rsids>
    <w:rsidRoot w:val="79AE1A1C"/>
    <w:rsid w:val="79A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2023-03-20T03:09:00Z</dcterms:created>
  <dc:creator>你是谁</dc:creator>
  <cp:lastModifiedBy>你是谁</cp:lastModifiedBy>
  <dcterms:modified xsi:type="dcterms:W3CDTF">2023-03-20T03:09:52Z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E51C1B87BA5C4FDFBDE5AE8B7A8760EA</vt:lpwstr>
  </property>
</Properties>
</file>