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EF" w:rsidRPr="00183E32" w:rsidRDefault="002F3669" w:rsidP="00BD3620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183E32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解除专利侵权纠纷案件证据登记保存决定</w:t>
      </w:r>
      <w:bookmarkEnd w:id="0"/>
    </w:p>
    <w:p w:rsidR="006337EF" w:rsidRDefault="006337EF" w:rsidP="00BD3620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200" w:firstLine="6600"/>
        <w:rPr>
          <w:rFonts w:ascii="仿宋_GB2312" w:eastAsia="仿宋_GB2312" w:hAnsi="仿宋"/>
          <w:spacing w:val="20"/>
          <w:sz w:val="28"/>
          <w:szCs w:val="28"/>
        </w:rPr>
      </w:pPr>
    </w:p>
    <w:p w:rsidR="00BD3620" w:rsidRPr="00524C17" w:rsidRDefault="00BD3620" w:rsidP="00BD3620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200" w:firstLine="6600"/>
        <w:rPr>
          <w:rFonts w:ascii="仿宋_GB2312" w:eastAsia="仿宋_GB2312" w:hAnsi="仿宋"/>
          <w:spacing w:val="20"/>
          <w:sz w:val="28"/>
          <w:szCs w:val="28"/>
        </w:rPr>
      </w:pPr>
      <w:r w:rsidRPr="00524C17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34407A" w:rsidRDefault="0034407A" w:rsidP="00BD3620">
      <w:pPr>
        <w:pStyle w:val="MSGENFONTSTYLENAMETEMPLATEROLENUMBERMSGENFONTSTYLENAMEBYROLETEXT20"/>
        <w:shd w:val="clear" w:color="auto" w:fill="auto"/>
        <w:tabs>
          <w:tab w:val="left" w:leader="underscore" w:pos="1879"/>
        </w:tabs>
        <w:spacing w:before="0" w:after="0" w:line="400" w:lineRule="exact"/>
        <w:ind w:leftChars="100" w:left="240"/>
        <w:jc w:val="both"/>
        <w:rPr>
          <w:rFonts w:ascii="仿宋_GB2312" w:eastAsia="仿宋_GB2312" w:hAnsi="仿宋"/>
          <w:sz w:val="28"/>
          <w:szCs w:val="28"/>
        </w:rPr>
      </w:pPr>
    </w:p>
    <w:p w:rsidR="00BD3620" w:rsidRPr="00162A60" w:rsidRDefault="00BD3620" w:rsidP="00BD3620">
      <w:pPr>
        <w:pStyle w:val="MSGENFONTSTYLENAMETEMPLATEROLENUMBERMSGENFONTSTYLENAMEBYROLETEXT20"/>
        <w:shd w:val="clear" w:color="auto" w:fill="auto"/>
        <w:tabs>
          <w:tab w:val="left" w:leader="underscore" w:pos="1879"/>
        </w:tabs>
        <w:spacing w:before="0" w:after="0" w:line="400" w:lineRule="exact"/>
        <w:ind w:leftChars="100" w:left="240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3A1879" w:rsidRDefault="00FC26FE" w:rsidP="00BD3620">
      <w:pPr>
        <w:pStyle w:val="MSGENFONTSTYLENAMETEMPLATEROLENUMBERMSGENFONTSTYLENAMEBYROLETEXT20"/>
        <w:shd w:val="clear" w:color="auto" w:fill="auto"/>
        <w:tabs>
          <w:tab w:val="left" w:leader="underscore" w:pos="1879"/>
        </w:tabs>
        <w:spacing w:before="0" w:after="0" w:line="400" w:lineRule="exact"/>
        <w:ind w:leftChars="100" w:left="240"/>
        <w:jc w:val="both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</w:t>
      </w:r>
      <w:r w:rsidR="0034407A" w:rsidRPr="003A1879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6337EF" w:rsidRPr="001414D4" w:rsidRDefault="002F3669" w:rsidP="00BD3620">
      <w:pPr>
        <w:pStyle w:val="MSGENFONTSTYLENAMETEMPLATEROLENUMBERMSGENFONTSTYLENAMEBYROLETEXT20"/>
        <w:shd w:val="clear" w:color="auto" w:fill="auto"/>
        <w:tabs>
          <w:tab w:val="left" w:leader="underscore" w:pos="1879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_GB2312" w:cs="仿宋_GB2312"/>
          <w:spacing w:val="20"/>
          <w:sz w:val="28"/>
          <w:szCs w:val="28"/>
        </w:rPr>
      </w:pP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本局于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    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年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月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日以《专利侵权纠纷案件证据登记保存决定》（案号：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         </w:t>
      </w:r>
      <w:r w:rsidR="0034407A"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）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对你（单位</w:t>
      </w:r>
      <w:r w:rsidR="00FC26FE">
        <w:rPr>
          <w:rFonts w:ascii="仿宋_GB2312" w:eastAsia="仿宋_GB2312" w:hAnsi="仿宋_GB2312" w:cs="仿宋_GB2312" w:hint="eastAsia"/>
          <w:spacing w:val="20"/>
          <w:sz w:val="28"/>
          <w:szCs w:val="28"/>
        </w:rPr>
        <w:t>）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有关物品依法釆</w:t>
      </w:r>
      <w:r w:rsidRPr="003A1879">
        <w:rPr>
          <w:rFonts w:ascii="仿宋_GB2312" w:eastAsia="仿宋_GB2312" w:hAnsi="仿宋_GB2312" w:cs="仿宋_GB2312" w:hint="eastAsia"/>
          <w:spacing w:val="20"/>
          <w:sz w:val="28"/>
          <w:szCs w:val="28"/>
        </w:rPr>
        <w:t>取了登记保存措施。</w:t>
      </w:r>
    </w:p>
    <w:p w:rsidR="006337EF" w:rsidRPr="001414D4" w:rsidRDefault="002F3669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_GB2312" w:cs="仿宋_GB2312"/>
          <w:spacing w:val="20"/>
          <w:sz w:val="28"/>
          <w:szCs w:val="28"/>
        </w:rPr>
      </w:pP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现本案已处理终结，本局决定自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  </w:t>
      </w:r>
      <w:r w:rsidR="0034407A"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年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</w:t>
      </w:r>
      <w:r w:rsidR="00BD3620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</w:t>
      </w:r>
      <w:r w:rsidR="0034407A"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月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</w:t>
      </w:r>
      <w:r w:rsidR="00BD3620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</w:t>
      </w:r>
      <w:r w:rsidR="0034407A"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日</w:t>
      </w:r>
      <w:r w:rsidR="0034407A" w:rsidRPr="00FC26FE">
        <w:rPr>
          <w:rFonts w:ascii="仿宋_GB2312" w:eastAsia="仿宋_GB2312" w:hAnsi="仿宋_GB2312" w:cs="仿宋_GB2312" w:hint="eastAsia"/>
          <w:spacing w:val="20"/>
          <w:sz w:val="28"/>
          <w:szCs w:val="28"/>
          <w:u w:val="single"/>
        </w:rPr>
        <w:t xml:space="preserve">       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时起解除对有关证据的登记保存措施，你（单位</w:t>
      </w:r>
      <w:r w:rsidR="0034407A"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）</w:t>
      </w: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应于3个月内领回被登记保存的物品。</w:t>
      </w:r>
    </w:p>
    <w:p w:rsidR="0034407A" w:rsidRPr="001414D4" w:rsidRDefault="0034407A" w:rsidP="00BD3620">
      <w:pPr>
        <w:pStyle w:val="MSGENFONTSTYLENAMETEMPLATEROLENUMBERMSGENFONTSTYLENAMEBYROLETEXT20"/>
        <w:shd w:val="clear" w:color="auto" w:fill="auto"/>
        <w:spacing w:before="0" w:after="0" w:line="400" w:lineRule="exact"/>
        <w:ind w:leftChars="100" w:left="240"/>
        <w:jc w:val="both"/>
        <w:rPr>
          <w:rFonts w:ascii="仿宋_GB2312" w:eastAsia="仿宋_GB2312" w:hAnsi="仿宋_GB2312" w:cs="仿宋_GB2312"/>
          <w:spacing w:val="20"/>
          <w:sz w:val="28"/>
          <w:szCs w:val="28"/>
        </w:rPr>
      </w:pPr>
    </w:p>
    <w:p w:rsidR="006337EF" w:rsidRPr="001414D4" w:rsidRDefault="002F3669" w:rsidP="00BD3620">
      <w:pPr>
        <w:pStyle w:val="MSGENFONTSTYLENAMETEMPLATEROLENUMBERMSGENFONTSTYLENAMEBYROLETEXT20"/>
        <w:shd w:val="clear" w:color="auto" w:fill="auto"/>
        <w:spacing w:before="0" w:after="0" w:line="400" w:lineRule="exact"/>
        <w:ind w:leftChars="100" w:left="240"/>
        <w:jc w:val="both"/>
        <w:rPr>
          <w:rFonts w:ascii="仿宋_GB2312" w:eastAsia="仿宋_GB2312" w:hAnsi="仿宋_GB2312" w:cs="仿宋_GB2312"/>
          <w:spacing w:val="20"/>
          <w:sz w:val="28"/>
          <w:szCs w:val="28"/>
        </w:rPr>
      </w:pPr>
      <w:r w:rsidRPr="001414D4">
        <w:rPr>
          <w:rFonts w:ascii="仿宋_GB2312" w:eastAsia="仿宋_GB2312" w:hAnsi="仿宋_GB2312" w:cs="仿宋_GB2312" w:hint="eastAsia"/>
          <w:spacing w:val="20"/>
          <w:sz w:val="28"/>
          <w:szCs w:val="28"/>
        </w:rPr>
        <w:t>附件：《解除专利侵权纠纷案件证据登记保存清单》</w:t>
      </w:r>
    </w:p>
    <w:p w:rsidR="0034407A" w:rsidRPr="003A1879" w:rsidRDefault="0034407A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400" w:lineRule="exact"/>
        <w:ind w:leftChars="100" w:left="240"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F315C" w:rsidRPr="003A1879" w:rsidRDefault="004F315C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400" w:lineRule="exact"/>
        <w:ind w:leftChars="100" w:left="240"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634F6" w:rsidRPr="003A1879" w:rsidRDefault="002634F6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400" w:lineRule="exact"/>
        <w:ind w:leftChars="100" w:left="240"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634F6" w:rsidRPr="003A1879" w:rsidRDefault="002634F6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400" w:lineRule="exact"/>
        <w:ind w:leftChars="100" w:left="240"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34407A" w:rsidRPr="003A1879" w:rsidRDefault="0034407A" w:rsidP="00BD3620">
      <w:pPr>
        <w:pStyle w:val="MSGENFONTSTYLENAMETEMPLATEROLENUMBERMSGENFONTSTYLENAMEBYROLETEXT20"/>
        <w:shd w:val="clear" w:color="auto" w:fill="auto"/>
        <w:tabs>
          <w:tab w:val="left" w:leader="underscore" w:pos="4361"/>
          <w:tab w:val="left" w:leader="underscore" w:pos="5081"/>
          <w:tab w:val="left" w:leader="underscore" w:pos="5808"/>
        </w:tabs>
        <w:spacing w:before="0" w:after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bookmarkStart w:id="1" w:name="_GoBack"/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</w:t>
      </w:r>
      <w:r w:rsidR="002F3669" w:rsidRPr="003A1879">
        <w:rPr>
          <w:rFonts w:ascii="仿宋_GB2312" w:eastAsia="仿宋_GB2312" w:hAnsi="仿宋" w:hint="eastAsia"/>
          <w:spacing w:val="20"/>
          <w:sz w:val="28"/>
          <w:szCs w:val="28"/>
        </w:rPr>
        <w:t>知识产权局（盖章</w:t>
      </w:r>
      <w:r w:rsidRPr="003A1879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</w:p>
    <w:p w:rsidR="0034407A" w:rsidRPr="003A1879" w:rsidRDefault="0034407A" w:rsidP="00BD3620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BD36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3A1879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3A1879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="00BD36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3A1879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3A1879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bookmarkEnd w:id="1"/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5F6C73" w:rsidRDefault="005F6C73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162A60" w:rsidRPr="00162A60" w:rsidRDefault="00162A60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5F6C73" w:rsidRPr="00162A60" w:rsidRDefault="005F6C73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Pr="00162A60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34407A" w:rsidRDefault="0034407A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BD3620" w:rsidRPr="00162A60" w:rsidRDefault="00BD3620" w:rsidP="00BD3620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6337EF" w:rsidRPr="00BD3620" w:rsidRDefault="002F3669" w:rsidP="00BD3620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12"/>
        <w:jc w:val="both"/>
        <w:rPr>
          <w:rFonts w:ascii="仿宋_GB2312" w:eastAsia="仿宋_GB2312" w:hAnsi="仿宋"/>
          <w:spacing w:val="16"/>
          <w:position w:val="2"/>
          <w:sz w:val="24"/>
          <w:szCs w:val="24"/>
        </w:rPr>
      </w:pPr>
      <w:r w:rsidRPr="00BD3620">
        <w:rPr>
          <w:rFonts w:ascii="仿宋_GB2312" w:eastAsia="仿宋_GB2312" w:hAnsi="仿宋" w:hint="eastAsia"/>
          <w:spacing w:val="16"/>
          <w:position w:val="2"/>
          <w:sz w:val="24"/>
          <w:szCs w:val="24"/>
        </w:rPr>
        <w:t>说明：本决定书一式两份，一份送达被登记保存人，一份由知识产权局存档</w:t>
      </w:r>
      <w:r w:rsidR="0034407A" w:rsidRPr="00BD3620">
        <w:rPr>
          <w:rFonts w:ascii="仿宋_GB2312" w:eastAsia="仿宋_GB2312" w:hAnsi="仿宋" w:hint="eastAsia"/>
          <w:spacing w:val="16"/>
          <w:position w:val="2"/>
          <w:sz w:val="24"/>
          <w:szCs w:val="24"/>
        </w:rPr>
        <w:t>。</w:t>
      </w:r>
    </w:p>
    <w:sectPr w:rsidR="006337EF" w:rsidRPr="00BD3620" w:rsidSect="00183E32">
      <w:footerReference w:type="default" r:id="rId6"/>
      <w:pgSz w:w="11907" w:h="16840" w:code="9"/>
      <w:pgMar w:top="1440" w:right="1531" w:bottom="1440" w:left="1531" w:header="0" w:footer="1134" w:gutter="0"/>
      <w:pgNumType w:start="13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8C" w:rsidRDefault="00DC598C" w:rsidP="006337EF">
      <w:r>
        <w:separator/>
      </w:r>
    </w:p>
  </w:endnote>
  <w:endnote w:type="continuationSeparator" w:id="0">
    <w:p w:rsidR="00DC598C" w:rsidRDefault="00DC598C" w:rsidP="00633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C73" w:rsidRDefault="005F6C73" w:rsidP="005F6C73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EC0844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EC0844">
      <w:rPr>
        <w:rFonts w:hint="eastAsia"/>
      </w:rPr>
      <w:fldChar w:fldCharType="separate"/>
    </w:r>
    <w:r w:rsidR="00933323" w:rsidRPr="00933323">
      <w:rPr>
        <w:rStyle w:val="MSGENFONTSTYLENAMETEMPLATEROLEMSGENFONTSTYLENAMEBYROLETABLEOFCONTENTSMSGENFONTSTYLEMODIFERNAMECourierNew"/>
        <w:noProof/>
      </w:rPr>
      <w:t>130</w:t>
    </w:r>
    <w:r w:rsidR="00EC0844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6337EF" w:rsidRDefault="006337E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8C" w:rsidRDefault="00DC598C"/>
  </w:footnote>
  <w:footnote w:type="continuationSeparator" w:id="0">
    <w:p w:rsidR="00DC598C" w:rsidRDefault="00DC598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337EF"/>
    <w:rsid w:val="001414D4"/>
    <w:rsid w:val="00162A60"/>
    <w:rsid w:val="00183E32"/>
    <w:rsid w:val="001847DD"/>
    <w:rsid w:val="002634F6"/>
    <w:rsid w:val="002F3669"/>
    <w:rsid w:val="0034407A"/>
    <w:rsid w:val="003A1879"/>
    <w:rsid w:val="004A2FAE"/>
    <w:rsid w:val="004F315C"/>
    <w:rsid w:val="00524C17"/>
    <w:rsid w:val="005F6C73"/>
    <w:rsid w:val="006337EF"/>
    <w:rsid w:val="0066712E"/>
    <w:rsid w:val="00933323"/>
    <w:rsid w:val="00980FF4"/>
    <w:rsid w:val="009C6D5A"/>
    <w:rsid w:val="00A31444"/>
    <w:rsid w:val="00AF45A0"/>
    <w:rsid w:val="00BA7CDC"/>
    <w:rsid w:val="00BD3620"/>
    <w:rsid w:val="00CE567D"/>
    <w:rsid w:val="00DC598C"/>
    <w:rsid w:val="00DD2A38"/>
    <w:rsid w:val="00EC0844"/>
    <w:rsid w:val="00FC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7EF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6337EF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6337EF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6337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6337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6337EF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6337EF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6337EF"/>
    <w:pPr>
      <w:shd w:val="clear" w:color="auto" w:fill="FFFFFF"/>
      <w:spacing w:after="34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6337EF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6337EF"/>
    <w:pPr>
      <w:shd w:val="clear" w:color="auto" w:fill="FFFFFF"/>
      <w:spacing w:before="340" w:after="138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6337EF"/>
    <w:pPr>
      <w:shd w:val="clear" w:color="auto" w:fill="FFFFFF"/>
      <w:spacing w:before="312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5F6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C73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C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C73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5F6C73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15</cp:revision>
  <dcterms:created xsi:type="dcterms:W3CDTF">2016-02-22T02:39:00Z</dcterms:created>
  <dcterms:modified xsi:type="dcterms:W3CDTF">2017-06-22T02:44:00Z</dcterms:modified>
</cp:coreProperties>
</file>