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keepLines/>
        <w:shd w:val="clear" w:color="auto" w:fill="auto"/>
        <w:spacing w:after="0" w:line="660" w:lineRule="exact"/>
        <w:rPr>
          <w:rFonts w:ascii="方正小标宋简体" w:eastAsia="方正小标宋简体" w:hAnsiTheme="minorEastAsia"/>
          <w:spacing w:val="40"/>
          <w:sz w:val="36"/>
          <w:szCs w:val="36"/>
        </w:rPr>
      </w:pPr>
      <w:bookmarkStart w:id="0" w:name="bookmark0"/>
      <w:r>
        <w:rPr>
          <w:rFonts w:hint="eastAsia" w:ascii="方正小标宋简体" w:eastAsia="方正小标宋简体" w:hAnsiTheme="minorEastAsia"/>
          <w:spacing w:val="40"/>
          <w:sz w:val="36"/>
          <w:szCs w:val="36"/>
        </w:rPr>
        <w:t>答辩通知书</w:t>
      </w:r>
      <w:bookmarkEnd w:id="0"/>
    </w:p>
    <w:p>
      <w:pPr>
        <w:pStyle w:val="13"/>
        <w:shd w:val="clear" w:color="auto" w:fill="auto"/>
        <w:spacing w:line="400" w:lineRule="exact"/>
        <w:jc w:val="both"/>
        <w:rPr>
          <w:rFonts w:ascii="仿宋_GB2312" w:hAnsi="仿宋" w:eastAsia="仿宋_GB2312"/>
          <w:sz w:val="28"/>
          <w:szCs w:val="28"/>
        </w:rPr>
      </w:pPr>
      <w:r>
        <w:rPr>
          <w:rFonts w:hint="eastAsia" w:ascii="仿宋_GB2312" w:hAnsi="仿宋" w:eastAsia="仿宋_GB2312"/>
          <w:sz w:val="28"/>
          <w:szCs w:val="28"/>
        </w:rPr>
        <w:t xml:space="preserve">                                     </w:t>
      </w:r>
    </w:p>
    <w:p>
      <w:pPr>
        <w:pStyle w:val="13"/>
        <w:shd w:val="clear" w:color="auto" w:fill="auto"/>
        <w:spacing w:line="400" w:lineRule="exact"/>
        <w:ind w:firstLine="5120" w:firstLineChars="1600"/>
        <w:jc w:val="both"/>
        <w:rPr>
          <w:rFonts w:ascii="仿宋_GB2312" w:hAnsi="仿宋" w:eastAsia="仿宋_GB2312"/>
          <w:spacing w:val="20"/>
          <w:sz w:val="28"/>
          <w:szCs w:val="28"/>
        </w:rPr>
      </w:pPr>
      <w:r>
        <w:rPr>
          <w:rFonts w:hint="eastAsia" w:ascii="仿宋_GB2312" w:hAnsi="仿宋" w:eastAsia="仿宋_GB2312"/>
          <w:spacing w:val="20"/>
          <w:sz w:val="28"/>
          <w:szCs w:val="28"/>
        </w:rPr>
        <w:t>案号：</w:t>
      </w:r>
    </w:p>
    <w:tbl>
      <w:tblPr>
        <w:tblStyle w:val="4"/>
        <w:tblW w:w="9072" w:type="dxa"/>
        <w:jc w:val="center"/>
        <w:tblLayout w:type="fixed"/>
        <w:tblCellMar>
          <w:top w:w="0" w:type="dxa"/>
          <w:left w:w="10" w:type="dxa"/>
          <w:bottom w:w="0" w:type="dxa"/>
          <w:right w:w="10" w:type="dxa"/>
        </w:tblCellMar>
      </w:tblPr>
      <w:tblGrid>
        <w:gridCol w:w="1939"/>
        <w:gridCol w:w="7133"/>
      </w:tblGrid>
      <w:tr>
        <w:tblPrEx>
          <w:tblCellMar>
            <w:top w:w="0" w:type="dxa"/>
            <w:left w:w="10" w:type="dxa"/>
            <w:bottom w:w="0" w:type="dxa"/>
            <w:right w:w="10" w:type="dxa"/>
          </w:tblCellMar>
        </w:tblPrEx>
        <w:trPr>
          <w:trHeight w:val="427" w:hRule="exact"/>
          <w:jc w:val="center"/>
        </w:trPr>
        <w:tc>
          <w:tcPr>
            <w:tcW w:w="1888" w:type="dxa"/>
            <w:tcBorders>
              <w:top w:val="single" w:color="auto" w:sz="4" w:space="0"/>
              <w:left w:val="single" w:color="auto" w:sz="4" w:space="0"/>
            </w:tcBorders>
            <w:shd w:val="clear" w:color="auto" w:fill="FFFFFF"/>
            <w:vAlign w:val="center"/>
          </w:tcPr>
          <w:p>
            <w:pPr>
              <w:pStyle w:val="15"/>
              <w:shd w:val="clear" w:color="auto" w:fill="auto"/>
              <w:spacing w:before="0" w:line="400" w:lineRule="exact"/>
              <w:jc w:val="center"/>
              <w:rPr>
                <w:rFonts w:ascii="仿宋_GB2312" w:hAnsi="仿宋" w:eastAsia="仿宋_GB2312"/>
                <w:sz w:val="28"/>
                <w:szCs w:val="28"/>
              </w:rPr>
            </w:pPr>
            <w:r>
              <w:rPr>
                <w:rStyle w:val="16"/>
                <w:rFonts w:hint="eastAsia" w:ascii="仿宋_GB2312" w:hAnsi="仿宋" w:eastAsia="仿宋_GB2312"/>
                <w:sz w:val="28"/>
                <w:szCs w:val="28"/>
              </w:rPr>
              <w:t>专利号</w:t>
            </w:r>
          </w:p>
        </w:tc>
        <w:tc>
          <w:tcPr>
            <w:tcW w:w="6946" w:type="dxa"/>
            <w:tcBorders>
              <w:top w:val="single" w:color="auto" w:sz="4" w:space="0"/>
              <w:left w:val="single" w:color="auto" w:sz="4" w:space="0"/>
              <w:right w:val="single" w:color="auto" w:sz="4" w:space="0"/>
            </w:tcBorders>
            <w:shd w:val="clear" w:color="auto" w:fill="FFFFFF"/>
          </w:tcPr>
          <w:p>
            <w:pPr>
              <w:spacing w:line="400" w:lineRule="exact"/>
              <w:jc w:val="both"/>
              <w:rPr>
                <w:rFonts w:ascii="仿宋_GB2312" w:hAnsi="仿宋" w:eastAsia="仿宋_GB2312"/>
                <w:sz w:val="28"/>
                <w:szCs w:val="28"/>
              </w:rPr>
            </w:pPr>
          </w:p>
        </w:tc>
      </w:tr>
      <w:tr>
        <w:tblPrEx>
          <w:tblCellMar>
            <w:top w:w="0" w:type="dxa"/>
            <w:left w:w="10" w:type="dxa"/>
            <w:bottom w:w="0" w:type="dxa"/>
            <w:right w:w="10" w:type="dxa"/>
          </w:tblCellMar>
        </w:tblPrEx>
        <w:trPr>
          <w:trHeight w:val="422" w:hRule="exact"/>
          <w:jc w:val="center"/>
        </w:trPr>
        <w:tc>
          <w:tcPr>
            <w:tcW w:w="1888" w:type="dxa"/>
            <w:tcBorders>
              <w:top w:val="single" w:color="auto" w:sz="4" w:space="0"/>
              <w:left w:val="single" w:color="auto" w:sz="4" w:space="0"/>
            </w:tcBorders>
            <w:shd w:val="clear" w:color="auto" w:fill="FFFFFF"/>
            <w:vAlign w:val="center"/>
          </w:tcPr>
          <w:p>
            <w:pPr>
              <w:pStyle w:val="15"/>
              <w:shd w:val="clear" w:color="auto" w:fill="auto"/>
              <w:spacing w:before="0" w:line="400" w:lineRule="exact"/>
              <w:jc w:val="center"/>
              <w:rPr>
                <w:rFonts w:ascii="仿宋_GB2312" w:hAnsi="仿宋" w:eastAsia="仿宋_GB2312"/>
                <w:sz w:val="28"/>
                <w:szCs w:val="28"/>
              </w:rPr>
            </w:pPr>
            <w:r>
              <w:rPr>
                <w:rFonts w:hint="eastAsia" w:ascii="仿宋_GB2312" w:hAnsi="仿宋" w:eastAsia="仿宋_GB2312"/>
                <w:sz w:val="28"/>
                <w:szCs w:val="28"/>
              </w:rPr>
              <w:t>专利名称</w:t>
            </w:r>
          </w:p>
        </w:tc>
        <w:tc>
          <w:tcPr>
            <w:tcW w:w="6946" w:type="dxa"/>
            <w:tcBorders>
              <w:top w:val="single" w:color="auto" w:sz="4" w:space="0"/>
              <w:left w:val="single" w:color="auto" w:sz="4" w:space="0"/>
              <w:right w:val="single" w:color="auto" w:sz="4" w:space="0"/>
            </w:tcBorders>
            <w:shd w:val="clear" w:color="auto" w:fill="FFFFFF"/>
          </w:tcPr>
          <w:p>
            <w:pPr>
              <w:spacing w:line="400" w:lineRule="exact"/>
              <w:jc w:val="both"/>
              <w:rPr>
                <w:rFonts w:ascii="仿宋_GB2312" w:hAnsi="仿宋" w:eastAsia="仿宋_GB2312"/>
                <w:sz w:val="28"/>
                <w:szCs w:val="28"/>
              </w:rPr>
            </w:pPr>
          </w:p>
        </w:tc>
      </w:tr>
      <w:tr>
        <w:tblPrEx>
          <w:tblCellMar>
            <w:top w:w="0" w:type="dxa"/>
            <w:left w:w="10" w:type="dxa"/>
            <w:bottom w:w="0" w:type="dxa"/>
            <w:right w:w="10" w:type="dxa"/>
          </w:tblCellMar>
        </w:tblPrEx>
        <w:trPr>
          <w:trHeight w:val="418" w:hRule="exact"/>
          <w:jc w:val="center"/>
        </w:trPr>
        <w:tc>
          <w:tcPr>
            <w:tcW w:w="1888" w:type="dxa"/>
            <w:tcBorders>
              <w:top w:val="single" w:color="auto" w:sz="4" w:space="0"/>
              <w:left w:val="single" w:color="auto" w:sz="4" w:space="0"/>
            </w:tcBorders>
            <w:shd w:val="clear" w:color="auto" w:fill="FFFFFF"/>
            <w:vAlign w:val="center"/>
          </w:tcPr>
          <w:p>
            <w:pPr>
              <w:pStyle w:val="15"/>
              <w:shd w:val="clear" w:color="auto" w:fill="auto"/>
              <w:spacing w:before="0" w:line="400" w:lineRule="exact"/>
              <w:jc w:val="center"/>
              <w:rPr>
                <w:rFonts w:ascii="仿宋_GB2312" w:hAnsi="仿宋" w:eastAsia="仿宋_GB2312"/>
                <w:sz w:val="28"/>
                <w:szCs w:val="28"/>
              </w:rPr>
            </w:pPr>
            <w:r>
              <w:rPr>
                <w:rFonts w:hint="eastAsia" w:ascii="仿宋_GB2312" w:hAnsi="仿宋" w:eastAsia="仿宋_GB2312"/>
                <w:sz w:val="28"/>
                <w:szCs w:val="28"/>
              </w:rPr>
              <w:t>专利权人</w:t>
            </w:r>
          </w:p>
        </w:tc>
        <w:tc>
          <w:tcPr>
            <w:tcW w:w="6946" w:type="dxa"/>
            <w:tcBorders>
              <w:top w:val="single" w:color="auto" w:sz="4" w:space="0"/>
              <w:left w:val="single" w:color="auto" w:sz="4" w:space="0"/>
              <w:right w:val="single" w:color="auto" w:sz="4" w:space="0"/>
            </w:tcBorders>
            <w:shd w:val="clear" w:color="auto" w:fill="FFFFFF"/>
          </w:tcPr>
          <w:p>
            <w:pPr>
              <w:spacing w:line="400" w:lineRule="exact"/>
              <w:jc w:val="both"/>
              <w:rPr>
                <w:rFonts w:ascii="仿宋_GB2312" w:hAnsi="仿宋" w:eastAsia="仿宋_GB2312"/>
                <w:sz w:val="28"/>
                <w:szCs w:val="28"/>
              </w:rPr>
            </w:pPr>
          </w:p>
        </w:tc>
      </w:tr>
      <w:tr>
        <w:tblPrEx>
          <w:tblCellMar>
            <w:top w:w="0" w:type="dxa"/>
            <w:left w:w="10" w:type="dxa"/>
            <w:bottom w:w="0" w:type="dxa"/>
            <w:right w:w="10" w:type="dxa"/>
          </w:tblCellMar>
        </w:tblPrEx>
        <w:trPr>
          <w:trHeight w:val="418" w:hRule="exact"/>
          <w:jc w:val="center"/>
        </w:trPr>
        <w:tc>
          <w:tcPr>
            <w:tcW w:w="1888" w:type="dxa"/>
            <w:tcBorders>
              <w:top w:val="single" w:color="auto" w:sz="4" w:space="0"/>
              <w:left w:val="single" w:color="auto" w:sz="4" w:space="0"/>
            </w:tcBorders>
            <w:shd w:val="clear" w:color="auto" w:fill="FFFFFF"/>
            <w:vAlign w:val="center"/>
          </w:tcPr>
          <w:p>
            <w:pPr>
              <w:pStyle w:val="15"/>
              <w:shd w:val="clear" w:color="auto" w:fill="auto"/>
              <w:spacing w:before="0" w:line="400" w:lineRule="exact"/>
              <w:jc w:val="center"/>
              <w:rPr>
                <w:rFonts w:ascii="仿宋_GB2312" w:hAnsi="仿宋" w:eastAsia="仿宋_GB2312"/>
                <w:sz w:val="28"/>
                <w:szCs w:val="28"/>
              </w:rPr>
            </w:pPr>
            <w:r>
              <w:rPr>
                <w:rFonts w:hint="eastAsia" w:ascii="仿宋_GB2312" w:hAnsi="仿宋" w:eastAsia="仿宋_GB2312"/>
                <w:sz w:val="28"/>
                <w:szCs w:val="28"/>
              </w:rPr>
              <w:t>请求人</w:t>
            </w:r>
          </w:p>
        </w:tc>
        <w:tc>
          <w:tcPr>
            <w:tcW w:w="6946" w:type="dxa"/>
            <w:tcBorders>
              <w:top w:val="single" w:color="auto" w:sz="4" w:space="0"/>
              <w:left w:val="single" w:color="auto" w:sz="4" w:space="0"/>
              <w:right w:val="single" w:color="auto" w:sz="4" w:space="0"/>
            </w:tcBorders>
            <w:shd w:val="clear" w:color="auto" w:fill="FFFFFF"/>
          </w:tcPr>
          <w:p>
            <w:pPr>
              <w:spacing w:line="400" w:lineRule="exact"/>
              <w:jc w:val="both"/>
              <w:rPr>
                <w:rFonts w:ascii="仿宋_GB2312" w:hAnsi="仿宋" w:eastAsia="仿宋_GB2312"/>
                <w:sz w:val="28"/>
                <w:szCs w:val="28"/>
              </w:rPr>
            </w:pPr>
          </w:p>
        </w:tc>
      </w:tr>
      <w:tr>
        <w:tblPrEx>
          <w:tblCellMar>
            <w:top w:w="0" w:type="dxa"/>
            <w:left w:w="10" w:type="dxa"/>
            <w:bottom w:w="0" w:type="dxa"/>
            <w:right w:w="10" w:type="dxa"/>
          </w:tblCellMar>
        </w:tblPrEx>
        <w:trPr>
          <w:trHeight w:val="432" w:hRule="exact"/>
          <w:jc w:val="center"/>
        </w:trPr>
        <w:tc>
          <w:tcPr>
            <w:tcW w:w="1888" w:type="dxa"/>
            <w:tcBorders>
              <w:top w:val="single" w:color="auto" w:sz="4" w:space="0"/>
              <w:left w:val="single" w:color="auto" w:sz="4" w:space="0"/>
              <w:bottom w:val="single" w:color="auto" w:sz="4" w:space="0"/>
            </w:tcBorders>
            <w:shd w:val="clear" w:color="auto" w:fill="FFFFFF"/>
            <w:vAlign w:val="center"/>
          </w:tcPr>
          <w:p>
            <w:pPr>
              <w:pStyle w:val="15"/>
              <w:shd w:val="clear" w:color="auto" w:fill="auto"/>
              <w:spacing w:before="0" w:line="400" w:lineRule="exact"/>
              <w:jc w:val="center"/>
              <w:rPr>
                <w:rFonts w:ascii="仿宋_GB2312" w:hAnsi="仿宋" w:eastAsia="仿宋_GB2312"/>
                <w:sz w:val="28"/>
                <w:szCs w:val="28"/>
              </w:rPr>
            </w:pPr>
            <w:r>
              <w:rPr>
                <w:rFonts w:hint="eastAsia" w:ascii="仿宋_GB2312" w:hAnsi="仿宋" w:eastAsia="仿宋_GB2312"/>
                <w:sz w:val="28"/>
                <w:szCs w:val="28"/>
              </w:rPr>
              <w:t>被请求人</w:t>
            </w:r>
          </w:p>
        </w:tc>
        <w:tc>
          <w:tcPr>
            <w:tcW w:w="6946" w:type="dxa"/>
            <w:tcBorders>
              <w:top w:val="single" w:color="auto" w:sz="4" w:space="0"/>
              <w:left w:val="single" w:color="auto" w:sz="4" w:space="0"/>
              <w:bottom w:val="single" w:color="auto" w:sz="4" w:space="0"/>
              <w:right w:val="single" w:color="auto" w:sz="4" w:space="0"/>
            </w:tcBorders>
            <w:shd w:val="clear" w:color="auto" w:fill="FFFFFF"/>
          </w:tcPr>
          <w:p>
            <w:pPr>
              <w:spacing w:line="400" w:lineRule="exact"/>
              <w:jc w:val="both"/>
              <w:rPr>
                <w:rFonts w:ascii="仿宋_GB2312" w:hAnsi="仿宋" w:eastAsia="仿宋_GB2312"/>
                <w:sz w:val="28"/>
                <w:szCs w:val="28"/>
              </w:rPr>
            </w:pPr>
          </w:p>
        </w:tc>
      </w:tr>
    </w:tbl>
    <w:p>
      <w:pPr>
        <w:pStyle w:val="15"/>
        <w:shd w:val="clear" w:color="auto" w:fill="auto"/>
        <w:tabs>
          <w:tab w:val="left" w:leader="underscore" w:pos="3094"/>
        </w:tabs>
        <w:spacing w:before="0" w:line="400" w:lineRule="exact"/>
        <w:jc w:val="both"/>
        <w:rPr>
          <w:rFonts w:ascii="仿宋_GB2312" w:hAnsi="Times New Roman" w:eastAsia="仿宋_GB2312" w:cs="Times New Roman"/>
          <w:sz w:val="28"/>
          <w:szCs w:val="28"/>
        </w:rPr>
      </w:pPr>
    </w:p>
    <w:p>
      <w:pPr>
        <w:pStyle w:val="15"/>
        <w:shd w:val="clear" w:color="auto" w:fill="auto"/>
        <w:tabs>
          <w:tab w:val="left" w:leader="underscore" w:pos="3094"/>
        </w:tabs>
        <w:spacing w:before="0" w:line="400" w:lineRule="exact"/>
        <w:jc w:val="both"/>
        <w:rPr>
          <w:rFonts w:ascii="仿宋_GB2312" w:hAnsi="仿宋" w:eastAsia="仿宋_GB2312"/>
          <w:spacing w:val="20"/>
          <w:sz w:val="28"/>
          <w:szCs w:val="28"/>
        </w:rPr>
      </w:pPr>
      <w:r>
        <w:rPr>
          <w:rFonts w:hint="eastAsia" w:ascii="仿宋_GB2312" w:hAnsi="Times New Roman" w:eastAsia="仿宋_GB2312" w:cs="Times New Roman"/>
          <w:spacing w:val="20"/>
          <w:sz w:val="28"/>
          <w:szCs w:val="28"/>
          <w:u w:val="single"/>
        </w:rPr>
        <w:t xml:space="preserve">                  </w:t>
      </w:r>
      <w:r>
        <w:rPr>
          <w:rFonts w:hint="eastAsia" w:ascii="仿宋_GB2312" w:hAnsi="Times New Roman" w:eastAsia="仿宋_GB2312" w:cs="Times New Roman"/>
          <w:spacing w:val="20"/>
          <w:sz w:val="28"/>
          <w:szCs w:val="28"/>
        </w:rPr>
        <w:t>：</w:t>
      </w:r>
    </w:p>
    <w:p>
      <w:pPr>
        <w:pStyle w:val="15"/>
        <w:shd w:val="clear" w:color="auto" w:fill="auto"/>
        <w:tabs>
          <w:tab w:val="left" w:leader="underscore" w:pos="3094"/>
        </w:tabs>
        <w:spacing w:before="0" w:line="400" w:lineRule="exact"/>
        <w:ind w:firstLine="640" w:firstLineChars="200"/>
        <w:jc w:val="both"/>
        <w:rPr>
          <w:rFonts w:ascii="仿宋_GB2312" w:hAnsi="仿宋" w:eastAsia="仿宋_GB2312"/>
          <w:spacing w:val="20"/>
          <w:sz w:val="28"/>
          <w:szCs w:val="28"/>
        </w:rPr>
      </w:pPr>
      <w:r>
        <w:rPr>
          <w:rFonts w:hint="eastAsia" w:ascii="仿宋_GB2312" w:hAnsi="仿宋" w:eastAsia="仿宋_GB2312"/>
          <w:spacing w:val="20"/>
          <w:sz w:val="28"/>
          <w:szCs w:val="28"/>
        </w:rPr>
        <w:t>本局已经对请求人</w:t>
      </w:r>
      <w:r>
        <w:rPr>
          <w:rFonts w:hint="eastAsia" w:ascii="仿宋_GB2312" w:hAnsi="仿宋" w:eastAsia="仿宋_GB2312"/>
          <w:spacing w:val="20"/>
          <w:sz w:val="28"/>
          <w:szCs w:val="28"/>
          <w:u w:val="single"/>
        </w:rPr>
        <w:t xml:space="preserve">        </w:t>
      </w:r>
      <w:r>
        <w:rPr>
          <w:rFonts w:hint="eastAsia" w:ascii="仿宋_GB2312" w:hAnsi="仿宋" w:eastAsia="仿宋_GB2312"/>
          <w:spacing w:val="20"/>
          <w:sz w:val="28"/>
          <w:szCs w:val="28"/>
        </w:rPr>
        <w:t>年</w:t>
      </w:r>
      <w:r>
        <w:rPr>
          <w:rFonts w:hint="eastAsia" w:ascii="仿宋_GB2312" w:hAnsi="仿宋" w:eastAsia="仿宋_GB2312"/>
          <w:spacing w:val="20"/>
          <w:sz w:val="28"/>
          <w:szCs w:val="28"/>
          <w:u w:val="single"/>
        </w:rPr>
        <w:t xml:space="preserve">     </w:t>
      </w:r>
      <w:r>
        <w:rPr>
          <w:rFonts w:hint="eastAsia" w:ascii="仿宋_GB2312" w:hAnsi="仿宋" w:eastAsia="仿宋_GB2312"/>
          <w:spacing w:val="20"/>
          <w:sz w:val="28"/>
          <w:szCs w:val="28"/>
        </w:rPr>
        <w:t>月</w:t>
      </w:r>
      <w:r>
        <w:rPr>
          <w:rFonts w:hint="eastAsia" w:ascii="仿宋_GB2312" w:hAnsi="仿宋" w:eastAsia="仿宋_GB2312"/>
          <w:spacing w:val="20"/>
          <w:sz w:val="28"/>
          <w:szCs w:val="28"/>
          <w:u w:val="single"/>
        </w:rPr>
        <w:tab/>
      </w:r>
      <w:r>
        <w:rPr>
          <w:rFonts w:hint="eastAsia" w:ascii="仿宋_GB2312" w:hAnsi="仿宋" w:eastAsia="仿宋_GB2312"/>
          <w:spacing w:val="20"/>
          <w:sz w:val="28"/>
          <w:szCs w:val="28"/>
          <w:u w:val="single"/>
        </w:rPr>
        <w:t xml:space="preserve">   </w:t>
      </w:r>
      <w:r>
        <w:rPr>
          <w:rFonts w:hint="eastAsia" w:ascii="仿宋_GB2312" w:hAnsi="仿宋" w:eastAsia="仿宋_GB2312"/>
          <w:spacing w:val="20"/>
          <w:sz w:val="28"/>
          <w:szCs w:val="28"/>
        </w:rPr>
        <w:t>日提交的专利权纠纷处理请求进行立案。根据《专利行政执法办法》第十四条的规定，现将专利侵权纠纷处理请求书及其附件的副本发送给你（单位），并将有关事项通知如下：</w:t>
      </w:r>
    </w:p>
    <w:p>
      <w:pPr>
        <w:pStyle w:val="15"/>
        <w:shd w:val="clear" w:color="auto" w:fill="auto"/>
        <w:spacing w:before="0" w:line="400" w:lineRule="exact"/>
        <w:ind w:firstLine="640" w:firstLineChars="200"/>
        <w:jc w:val="both"/>
        <w:rPr>
          <w:rFonts w:ascii="仿宋_GB2312" w:hAnsi="仿宋" w:eastAsia="仿宋_GB2312"/>
          <w:spacing w:val="20"/>
          <w:sz w:val="28"/>
          <w:szCs w:val="28"/>
        </w:rPr>
      </w:pPr>
      <w:r>
        <w:rPr>
          <w:rFonts w:hint="eastAsia" w:ascii="仿宋_GB2312" w:hAnsi="仿宋" w:eastAsia="仿宋_GB2312"/>
          <w:spacing w:val="20"/>
          <w:sz w:val="28"/>
          <w:szCs w:val="28"/>
        </w:rPr>
        <w:t>你（单位）应当在收到请求书副本之日起15日内向本局提交：</w:t>
      </w:r>
    </w:p>
    <w:p>
      <w:pPr>
        <w:pStyle w:val="15"/>
        <w:numPr>
          <w:ilvl w:val="0"/>
          <w:numId w:val="1"/>
        </w:numPr>
        <w:shd w:val="clear" w:color="auto" w:fill="auto"/>
        <w:tabs>
          <w:tab w:val="left" w:pos="779"/>
        </w:tabs>
        <w:spacing w:before="0" w:line="400" w:lineRule="exact"/>
        <w:ind w:firstLine="640" w:firstLineChars="200"/>
        <w:jc w:val="both"/>
        <w:rPr>
          <w:rFonts w:ascii="仿宋_GB2312" w:hAnsi="仿宋" w:eastAsia="仿宋_GB2312"/>
          <w:spacing w:val="20"/>
          <w:sz w:val="28"/>
          <w:szCs w:val="28"/>
        </w:rPr>
      </w:pPr>
      <w:r>
        <w:rPr>
          <w:rFonts w:hint="eastAsia" w:ascii="仿宋_GB2312" w:hAnsi="仿宋" w:eastAsia="仿宋_GB2312"/>
          <w:spacing w:val="20"/>
          <w:sz w:val="28"/>
          <w:szCs w:val="28"/>
        </w:rPr>
        <w:t>答辩书及相关证据一份，并按照请求人的人数提出副本。</w:t>
      </w:r>
    </w:p>
    <w:p>
      <w:pPr>
        <w:pStyle w:val="15"/>
        <w:numPr>
          <w:ilvl w:val="0"/>
          <w:numId w:val="1"/>
        </w:numPr>
        <w:shd w:val="clear" w:color="auto" w:fill="auto"/>
        <w:tabs>
          <w:tab w:val="left" w:pos="752"/>
        </w:tabs>
        <w:spacing w:before="0" w:line="400" w:lineRule="exact"/>
        <w:ind w:firstLine="640" w:firstLineChars="200"/>
        <w:jc w:val="both"/>
        <w:rPr>
          <w:rFonts w:ascii="仿宋_GB2312" w:hAnsi="仿宋" w:eastAsia="仿宋_GB2312"/>
          <w:spacing w:val="20"/>
          <w:sz w:val="28"/>
          <w:szCs w:val="28"/>
        </w:rPr>
      </w:pPr>
      <w:r>
        <w:rPr>
          <w:rFonts w:hint="eastAsia" w:ascii="仿宋_GB2312" w:hAnsi="仿宋" w:eastAsia="仿宋_GB2312"/>
          <w:spacing w:val="20"/>
          <w:sz w:val="28"/>
          <w:szCs w:val="28"/>
        </w:rPr>
        <w:t>主体资格证明</w:t>
      </w:r>
      <w:r>
        <w:rPr>
          <w:rFonts w:hint="eastAsia" w:ascii="仿宋_GB2312" w:hAnsi="仿宋" w:eastAsia="仿宋_GB2312"/>
          <w:spacing w:val="20"/>
          <w:sz w:val="28"/>
          <w:szCs w:val="28"/>
          <w:lang w:val="en-US" w:bidi="en-US"/>
        </w:rPr>
        <w:t>（</w:t>
      </w:r>
      <w:r>
        <w:rPr>
          <w:rFonts w:hint="eastAsia" w:ascii="仿宋_GB2312" w:hAnsi="仿宋" w:eastAsia="仿宋_GB2312"/>
          <w:spacing w:val="20"/>
          <w:sz w:val="28"/>
          <w:szCs w:val="28"/>
        </w:rPr>
        <w:t>如：工商登记的法人提供营业执照副本复印件并加盖单位公章或者其他主体资格证明文件，自然人提供身份证正反面复印件）。</w:t>
      </w:r>
    </w:p>
    <w:p>
      <w:pPr>
        <w:pStyle w:val="15"/>
        <w:numPr>
          <w:ilvl w:val="0"/>
          <w:numId w:val="1"/>
        </w:numPr>
        <w:shd w:val="clear" w:color="auto" w:fill="auto"/>
        <w:tabs>
          <w:tab w:val="left" w:pos="794"/>
        </w:tabs>
        <w:spacing w:before="0" w:line="400" w:lineRule="exact"/>
        <w:ind w:firstLine="640" w:firstLineChars="200"/>
        <w:jc w:val="both"/>
        <w:rPr>
          <w:rFonts w:ascii="仿宋_GB2312" w:hAnsi="仿宋" w:eastAsia="仿宋_GB2312"/>
          <w:spacing w:val="20"/>
          <w:sz w:val="28"/>
          <w:szCs w:val="28"/>
        </w:rPr>
      </w:pPr>
      <w:r>
        <w:rPr>
          <w:rFonts w:hint="eastAsia" w:ascii="仿宋_GB2312" w:hAnsi="仿宋" w:eastAsia="仿宋_GB2312"/>
          <w:spacing w:val="20"/>
          <w:sz w:val="28"/>
          <w:szCs w:val="28"/>
        </w:rPr>
        <w:t>如委托代理人的，需提交授权委托书。</w:t>
      </w:r>
    </w:p>
    <w:p>
      <w:pPr>
        <w:pStyle w:val="15"/>
        <w:shd w:val="clear" w:color="auto" w:fill="auto"/>
        <w:spacing w:before="0" w:line="400" w:lineRule="exact"/>
        <w:ind w:firstLine="640" w:firstLineChars="200"/>
        <w:jc w:val="both"/>
        <w:rPr>
          <w:rFonts w:ascii="仿宋_GB2312" w:hAnsi="仿宋" w:eastAsia="仿宋_GB2312"/>
          <w:spacing w:val="20"/>
          <w:sz w:val="28"/>
          <w:szCs w:val="28"/>
        </w:rPr>
      </w:pPr>
      <w:r>
        <w:rPr>
          <w:rFonts w:hint="eastAsia" w:ascii="仿宋_GB2312" w:hAnsi="仿宋" w:eastAsia="仿宋_GB2312"/>
          <w:spacing w:val="20"/>
          <w:sz w:val="28"/>
          <w:szCs w:val="28"/>
        </w:rPr>
        <w:t>逾期不提交的，不影响本局对本案进行处理。</w:t>
      </w:r>
    </w:p>
    <w:p>
      <w:pPr>
        <w:pStyle w:val="15"/>
        <w:shd w:val="clear" w:color="auto" w:fill="auto"/>
        <w:spacing w:before="0" w:line="400" w:lineRule="exact"/>
        <w:ind w:firstLine="640" w:firstLineChars="200"/>
        <w:jc w:val="both"/>
        <w:rPr>
          <w:rFonts w:ascii="仿宋_GB2312" w:hAnsi="仿宋" w:eastAsia="仿宋_GB2312"/>
          <w:spacing w:val="20"/>
          <w:sz w:val="28"/>
          <w:szCs w:val="28"/>
        </w:rPr>
      </w:pPr>
      <w:r>
        <w:rPr>
          <w:rFonts w:hint="eastAsia" w:ascii="仿宋_GB2312" w:hAnsi="仿宋" w:eastAsia="仿宋_GB2312"/>
          <w:spacing w:val="20"/>
          <w:sz w:val="28"/>
          <w:szCs w:val="28"/>
        </w:rPr>
        <w:t>被请求人向国家知识产权局专利复审委员会提出专利权无效宣告请求的，应当</w:t>
      </w:r>
      <w:bookmarkStart w:id="1" w:name="_GoBack"/>
      <w:bookmarkEnd w:id="1"/>
      <w:r>
        <w:rPr>
          <w:rFonts w:hint="eastAsia" w:ascii="仿宋_GB2312" w:hAnsi="仿宋" w:eastAsia="仿宋_GB2312"/>
          <w:spacing w:val="20"/>
          <w:sz w:val="28"/>
          <w:szCs w:val="28"/>
        </w:rPr>
        <w:t>将专利复审委员会的受理通知书以及无效宣告请求书的复印件送交本局。</w:t>
      </w:r>
    </w:p>
    <w:p>
      <w:pPr>
        <w:pStyle w:val="15"/>
        <w:shd w:val="clear" w:color="auto" w:fill="auto"/>
        <w:spacing w:before="0" w:line="400" w:lineRule="exact"/>
        <w:ind w:firstLine="440"/>
        <w:jc w:val="both"/>
        <w:rPr>
          <w:rFonts w:ascii="仿宋_GB2312" w:hAnsi="仿宋" w:eastAsia="仿宋_GB2312"/>
          <w:spacing w:val="20"/>
          <w:sz w:val="28"/>
          <w:szCs w:val="28"/>
        </w:rPr>
      </w:pPr>
    </w:p>
    <w:p>
      <w:pPr>
        <w:pStyle w:val="15"/>
        <w:shd w:val="clear" w:color="auto" w:fill="auto"/>
        <w:spacing w:before="0" w:line="360" w:lineRule="auto"/>
        <w:ind w:firstLine="3520" w:firstLineChars="1100"/>
        <w:jc w:val="both"/>
        <w:rPr>
          <w:rFonts w:ascii="仿宋_GB2312" w:hAnsi="仿宋" w:eastAsia="仿宋_GB2312"/>
          <w:spacing w:val="20"/>
          <w:sz w:val="28"/>
          <w:szCs w:val="28"/>
        </w:rPr>
      </w:pPr>
      <w:r>
        <w:rPr>
          <w:rFonts w:hint="eastAsia" w:ascii="仿宋_GB2312" w:hAnsi="仿宋" w:eastAsia="仿宋_GB2312"/>
          <w:spacing w:val="20"/>
          <w:sz w:val="28"/>
          <w:szCs w:val="28"/>
          <w:u w:val="single"/>
        </w:rPr>
        <w:t xml:space="preserve">        </w:t>
      </w:r>
      <w:r>
        <w:rPr>
          <w:rFonts w:hint="eastAsia" w:ascii="仿宋_GB2312" w:hAnsi="仿宋" w:eastAsia="仿宋_GB2312"/>
          <w:spacing w:val="20"/>
          <w:sz w:val="28"/>
          <w:szCs w:val="28"/>
        </w:rPr>
        <w:t>知识产权局（盖章</w:t>
      </w:r>
      <w:r>
        <w:rPr>
          <w:rFonts w:hint="eastAsia" w:ascii="仿宋_GB2312" w:hAnsi="仿宋" w:eastAsia="仿宋_GB2312"/>
          <w:spacing w:val="20"/>
          <w:sz w:val="28"/>
          <w:szCs w:val="28"/>
          <w:lang w:val="en-US" w:bidi="en-US"/>
        </w:rPr>
        <w:t>）</w:t>
      </w:r>
    </w:p>
    <w:p>
      <w:pPr>
        <w:pStyle w:val="15"/>
        <w:shd w:val="clear" w:color="auto" w:fill="auto"/>
        <w:spacing w:before="0" w:line="360" w:lineRule="auto"/>
        <w:ind w:firstLine="3680" w:firstLineChars="1150"/>
        <w:jc w:val="both"/>
        <w:rPr>
          <w:rFonts w:ascii="仿宋_GB2312" w:hAnsi="仿宋" w:eastAsia="仿宋_GB2312"/>
          <w:spacing w:val="20"/>
          <w:sz w:val="28"/>
          <w:szCs w:val="28"/>
        </w:rPr>
      </w:pPr>
      <w:r>
        <w:rPr>
          <w:rFonts w:hint="eastAsia" w:ascii="仿宋_GB2312" w:hAnsi="仿宋" w:eastAsia="仿宋_GB2312"/>
          <w:spacing w:val="20"/>
          <w:sz w:val="28"/>
          <w:szCs w:val="28"/>
          <w:u w:val="single"/>
        </w:rPr>
        <w:t xml:space="preserve">      </w:t>
      </w:r>
      <w:r>
        <w:rPr>
          <w:rFonts w:hint="eastAsia" w:ascii="仿宋_GB2312" w:hAnsi="仿宋" w:eastAsia="仿宋_GB2312"/>
          <w:spacing w:val="20"/>
          <w:sz w:val="28"/>
          <w:szCs w:val="28"/>
        </w:rPr>
        <w:t>年</w:t>
      </w:r>
      <w:r>
        <w:rPr>
          <w:rFonts w:hint="eastAsia" w:ascii="仿宋_GB2312" w:hAnsi="仿宋" w:eastAsia="仿宋_GB2312"/>
          <w:spacing w:val="20"/>
          <w:sz w:val="28"/>
          <w:szCs w:val="28"/>
          <w:u w:val="single"/>
        </w:rPr>
        <w:t xml:space="preserve">   </w:t>
      </w:r>
      <w:r>
        <w:rPr>
          <w:rFonts w:hint="eastAsia" w:ascii="仿宋_GB2312" w:hAnsi="仿宋" w:eastAsia="仿宋_GB2312"/>
          <w:spacing w:val="20"/>
          <w:sz w:val="28"/>
          <w:szCs w:val="28"/>
        </w:rPr>
        <w:t>月</w:t>
      </w:r>
      <w:r>
        <w:rPr>
          <w:rFonts w:hint="eastAsia" w:ascii="仿宋_GB2312" w:hAnsi="仿宋" w:eastAsia="仿宋_GB2312"/>
          <w:spacing w:val="20"/>
          <w:sz w:val="28"/>
          <w:szCs w:val="28"/>
          <w:u w:val="single"/>
        </w:rPr>
        <w:t xml:space="preserve">   </w:t>
      </w:r>
      <w:r>
        <w:rPr>
          <w:rFonts w:hint="eastAsia" w:ascii="仿宋_GB2312" w:hAnsi="仿宋" w:eastAsia="仿宋_GB2312"/>
          <w:spacing w:val="20"/>
          <w:sz w:val="28"/>
          <w:szCs w:val="28"/>
        </w:rPr>
        <w:t>日</w:t>
      </w:r>
    </w:p>
    <w:p>
      <w:pPr>
        <w:pStyle w:val="15"/>
        <w:shd w:val="clear" w:color="auto" w:fill="auto"/>
        <w:spacing w:before="0" w:line="400" w:lineRule="exact"/>
        <w:ind w:firstLine="5670" w:firstLineChars="1772"/>
        <w:jc w:val="both"/>
        <w:rPr>
          <w:rFonts w:ascii="仿宋_GB2312" w:hAnsi="仿宋" w:eastAsia="仿宋_GB2312"/>
          <w:spacing w:val="20"/>
          <w:sz w:val="28"/>
          <w:szCs w:val="28"/>
        </w:rPr>
      </w:pPr>
    </w:p>
    <w:p>
      <w:pPr>
        <w:pStyle w:val="15"/>
        <w:shd w:val="clear" w:color="auto" w:fill="auto"/>
        <w:tabs>
          <w:tab w:val="left" w:pos="4482"/>
          <w:tab w:val="left" w:pos="7415"/>
        </w:tabs>
        <w:spacing w:before="0" w:line="400" w:lineRule="exact"/>
        <w:ind w:firstLine="440"/>
        <w:jc w:val="both"/>
        <w:rPr>
          <w:rFonts w:ascii="仿宋_GB2312" w:hAnsi="仿宋" w:eastAsia="仿宋_GB2312"/>
          <w:spacing w:val="20"/>
          <w:sz w:val="28"/>
          <w:szCs w:val="28"/>
        </w:rPr>
      </w:pPr>
      <w:r>
        <w:rPr>
          <w:rFonts w:hint="eastAsia" w:ascii="仿宋_GB2312" w:hAnsi="仿宋" w:eastAsia="仿宋_GB2312"/>
          <w:spacing w:val="20"/>
          <w:sz w:val="28"/>
          <w:szCs w:val="28"/>
        </w:rPr>
        <w:t>案件承办人：               联系电话：</w:t>
      </w:r>
      <w:r>
        <w:rPr>
          <w:rFonts w:hint="eastAsia" w:ascii="仿宋_GB2312" w:hAnsi="仿宋" w:eastAsia="仿宋_GB2312"/>
          <w:spacing w:val="20"/>
          <w:sz w:val="28"/>
          <w:szCs w:val="28"/>
        </w:rPr>
        <w:tab/>
      </w:r>
    </w:p>
    <w:p>
      <w:pPr>
        <w:pStyle w:val="15"/>
        <w:shd w:val="clear" w:color="auto" w:fill="auto"/>
        <w:tabs>
          <w:tab w:val="left" w:pos="4482"/>
        </w:tabs>
        <w:spacing w:before="0" w:line="400" w:lineRule="exact"/>
        <w:ind w:firstLine="442"/>
        <w:jc w:val="both"/>
        <w:rPr>
          <w:rFonts w:ascii="仿宋_GB2312" w:hAnsi="仿宋" w:eastAsia="仿宋_GB2312"/>
          <w:spacing w:val="20"/>
          <w:sz w:val="28"/>
          <w:szCs w:val="28"/>
        </w:rPr>
      </w:pPr>
      <w:r>
        <w:rPr>
          <w:rFonts w:hint="eastAsia" w:ascii="仿宋_GB2312" w:hAnsi="仿宋" w:eastAsia="仿宋_GB2312"/>
          <w:spacing w:val="20"/>
          <w:sz w:val="28"/>
          <w:szCs w:val="28"/>
        </w:rPr>
        <w:t>本局地址：                 邮政编码：</w:t>
      </w:r>
    </w:p>
    <w:p>
      <w:pPr>
        <w:pStyle w:val="15"/>
        <w:shd w:val="clear" w:color="auto" w:fill="auto"/>
        <w:tabs>
          <w:tab w:val="left" w:pos="4482"/>
        </w:tabs>
        <w:spacing w:before="0" w:line="360" w:lineRule="exact"/>
        <w:ind w:firstLine="442"/>
        <w:jc w:val="both"/>
        <w:rPr>
          <w:rFonts w:ascii="仿宋_GB2312" w:hAnsi="仿宋" w:eastAsia="仿宋_GB2312"/>
          <w:spacing w:val="20"/>
          <w:sz w:val="28"/>
          <w:szCs w:val="28"/>
        </w:rPr>
      </w:pPr>
    </w:p>
    <w:p>
      <w:pPr>
        <w:pStyle w:val="18"/>
        <w:shd w:val="clear" w:color="auto" w:fill="auto"/>
        <w:spacing w:before="0" w:line="360" w:lineRule="exact"/>
        <w:ind w:firstLine="0"/>
        <w:jc w:val="both"/>
        <w:rPr>
          <w:rFonts w:ascii="仿宋_GB2312" w:hAnsi="仿宋" w:eastAsia="仿宋_GB2312"/>
          <w:spacing w:val="20"/>
          <w:sz w:val="24"/>
          <w:szCs w:val="24"/>
        </w:rPr>
      </w:pPr>
      <w:r>
        <w:rPr>
          <w:rFonts w:hint="eastAsia" w:ascii="仿宋_GB2312" w:hAnsi="仿宋" w:eastAsia="仿宋_GB2312"/>
          <w:spacing w:val="20"/>
          <w:sz w:val="24"/>
          <w:szCs w:val="24"/>
        </w:rPr>
        <w:t>说明：本通知书一式两份，一份送达当事人，一份由知识产权局存档。</w:t>
      </w:r>
    </w:p>
    <w:sectPr>
      <w:footerReference r:id="rId5" w:type="default"/>
      <w:pgSz w:w="11907" w:h="16840"/>
      <w:pgMar w:top="1440" w:right="1531" w:bottom="1440" w:left="1531" w:header="0" w:footer="1134" w:gutter="0"/>
      <w:pgNumType w:start="123"/>
      <w:cols w:space="720" w:num="1"/>
      <w:docGrid w:type="lines"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
    <w:panose1 w:val="02020500000000000000"/>
    <w:charset w:val="88"/>
    <w:family w:val="roman"/>
    <w:pitch w:val="default"/>
    <w:sig w:usb0="A00002FF" w:usb1="28CFFCFA" w:usb2="00000016" w:usb3="00000000" w:csb0="00100001" w:csb1="00000000"/>
  </w:font>
  <w:font w:name="Courier New">
    <w:panose1 w:val="02070309020205020404"/>
    <w:charset w:val="00"/>
    <w:family w:val="modern"/>
    <w:pitch w:val="default"/>
    <w:sig w:usb0="E0002AFF" w:usb1="C0007843" w:usb2="00000009" w:usb3="00000000" w:csb0="400001FF" w:csb1="FFFF0000"/>
  </w:font>
  <w:font w:name="方正小标宋简体">
    <w:panose1 w:val="02010601030101010101"/>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hd w:val="clear" w:color="auto" w:fill="auto"/>
      <w:spacing w:line="240" w:lineRule="auto"/>
      <w:jc w:val="center"/>
      <w:rPr>
        <w:sz w:val="2"/>
        <w:szCs w:val="2"/>
      </w:rPr>
    </w:pPr>
    <w:r>
      <w:rPr>
        <w:rStyle w:val="21"/>
      </w:rPr>
      <w:t xml:space="preserve">• </w:t>
    </w:r>
    <w:r>
      <w:rPr>
        <w:rFonts w:hint="eastAsia"/>
      </w:rPr>
      <w:fldChar w:fldCharType="begin"/>
    </w:r>
    <w:r>
      <w:rPr>
        <w:rFonts w:hint="eastAsia"/>
      </w:rPr>
      <w:instrText xml:space="preserve"> PAGE \* MERGEFORMAT </w:instrText>
    </w:r>
    <w:r>
      <w:rPr>
        <w:rFonts w:hint="eastAsia"/>
      </w:rPr>
      <w:fldChar w:fldCharType="separate"/>
    </w:r>
    <w:r>
      <w:rPr>
        <w:rStyle w:val="21"/>
      </w:rPr>
      <w:t>123</w:t>
    </w:r>
    <w:r>
      <w:rPr>
        <w:rFonts w:hint="eastAsia"/>
      </w:rPr>
      <w:fldChar w:fldCharType="end"/>
    </w:r>
    <w:r>
      <w:rPr>
        <w:rStyle w:val="21"/>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FE7B50"/>
    <w:multiLevelType w:val="multilevel"/>
    <w:tmpl w:val="74FE7B50"/>
    <w:lvl w:ilvl="0" w:tentative="0">
      <w:start w:val="1"/>
      <w:numFmt w:val="decimal"/>
      <w:lvlText w:val="%1."/>
      <w:lvlJc w:val="left"/>
      <w:rPr>
        <w:rFonts w:ascii="PMingLiU" w:hAnsi="PMingLiU" w:eastAsia="PMingLiU" w:cs="PMingLiU"/>
        <w:b w:val="0"/>
        <w:bCs w:val="0"/>
        <w:i w:val="0"/>
        <w:iCs w:val="0"/>
        <w:smallCaps w:val="0"/>
        <w:strike w:val="0"/>
        <w:color w:val="000000"/>
        <w:spacing w:val="0"/>
        <w:w w:val="100"/>
        <w:position w:val="0"/>
        <w:sz w:val="28"/>
        <w:szCs w:val="28"/>
        <w:u w:val="none"/>
        <w:lang w:val="en-US" w:eastAsia="en-US" w:bidi="en-US"/>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NotDisplayPageBoundaries w:val="1"/>
  <w:bordersDoNotSurroundHeader w:val="1"/>
  <w:bordersDoNotSurroundFooter w:val="1"/>
  <w:documentProtection w:enforcement="0"/>
  <w:defaultTabStop w:val="420"/>
  <w:drawingGridHorizontalSpacing w:val="181"/>
  <w:drawingGridVerticalSpacing w:val="181"/>
  <w:characterSpacingControl w:val="compressPunctuation"/>
  <w:footnotePr>
    <w:footnote w:id="0"/>
    <w:footnote w:id="1"/>
  </w:footnotePr>
  <w:endnotePr>
    <w:endnote w:id="0"/>
    <w:endnote w:id="1"/>
  </w:endnotePr>
  <w:compat>
    <w:doNotExpandShiftReturn/>
    <w:useFELayout/>
    <w:compatSetting w:name="compatibilityMode" w:uri="http://schemas.microsoft.com/office/word" w:val="12"/>
  </w:compat>
  <w:rsids>
    <w:rsidRoot w:val="00722CB1"/>
    <w:rsid w:val="001F01EA"/>
    <w:rsid w:val="001F07B9"/>
    <w:rsid w:val="00267E8B"/>
    <w:rsid w:val="002A4F84"/>
    <w:rsid w:val="002E2817"/>
    <w:rsid w:val="00335875"/>
    <w:rsid w:val="00340DBE"/>
    <w:rsid w:val="00391640"/>
    <w:rsid w:val="00444238"/>
    <w:rsid w:val="004A7887"/>
    <w:rsid w:val="005B18EA"/>
    <w:rsid w:val="005B4393"/>
    <w:rsid w:val="00612B3E"/>
    <w:rsid w:val="00661348"/>
    <w:rsid w:val="00722CB1"/>
    <w:rsid w:val="00823E63"/>
    <w:rsid w:val="008A285F"/>
    <w:rsid w:val="008B393D"/>
    <w:rsid w:val="008C2A15"/>
    <w:rsid w:val="0091265C"/>
    <w:rsid w:val="00917E87"/>
    <w:rsid w:val="0092175D"/>
    <w:rsid w:val="0094537F"/>
    <w:rsid w:val="009D2CA9"/>
    <w:rsid w:val="009D6F67"/>
    <w:rsid w:val="009F49B0"/>
    <w:rsid w:val="00A316A8"/>
    <w:rsid w:val="00A91057"/>
    <w:rsid w:val="00B35EFD"/>
    <w:rsid w:val="00B749B2"/>
    <w:rsid w:val="00BF10D1"/>
    <w:rsid w:val="00D50796"/>
    <w:rsid w:val="00D613FC"/>
    <w:rsid w:val="00DE60E8"/>
    <w:rsid w:val="00E065B7"/>
    <w:rsid w:val="00E149FC"/>
    <w:rsid w:val="00ED42DA"/>
    <w:rsid w:val="00F6111D"/>
    <w:rsid w:val="4D1A11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pPr>
    <w:rPr>
      <w:rFonts w:ascii="Times New Roman" w:hAnsi="Times New Roman" w:eastAsia="Times New Roman" w:cs="Times New Roman"/>
      <w:color w:val="000000"/>
      <w:sz w:val="24"/>
      <w:szCs w:val="24"/>
      <w:lang w:val="zh-CN" w:eastAsia="zh-CN" w:bidi="zh-CN"/>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20"/>
    <w:unhideWhenUsed/>
    <w:uiPriority w:val="99"/>
    <w:pPr>
      <w:tabs>
        <w:tab w:val="center" w:pos="4153"/>
        <w:tab w:val="right" w:pos="8306"/>
      </w:tabs>
      <w:snapToGrid w:val="0"/>
    </w:pPr>
    <w:rPr>
      <w:sz w:val="18"/>
      <w:szCs w:val="18"/>
    </w:rPr>
  </w:style>
  <w:style w:type="paragraph" w:styleId="3">
    <w:name w:val="header"/>
    <w:basedOn w:val="1"/>
    <w:link w:val="19"/>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MSG_EN_FONT_STYLE_NAME_TEMPLATE_ROLE_LEVEL MSG_EN_FONT_STYLE_NAME_BY_ROLE_HEADING 1_"/>
    <w:basedOn w:val="5"/>
    <w:link w:val="7"/>
    <w:uiPriority w:val="0"/>
    <w:rPr>
      <w:rFonts w:ascii="PMingLiU" w:hAnsi="PMingLiU" w:eastAsia="PMingLiU" w:cs="PMingLiU"/>
      <w:sz w:val="28"/>
      <w:szCs w:val="28"/>
      <w:u w:val="none"/>
    </w:rPr>
  </w:style>
  <w:style w:type="paragraph" w:customStyle="1" w:styleId="7">
    <w:name w:val="MSG_EN_FONT_STYLE_NAME_TEMPLATE_ROLE_LEVEL MSG_EN_FONT_STYLE_NAME_BY_ROLE_HEADING 1"/>
    <w:basedOn w:val="1"/>
    <w:link w:val="6"/>
    <w:uiPriority w:val="0"/>
    <w:pPr>
      <w:shd w:val="clear" w:color="auto" w:fill="FFFFFF"/>
      <w:spacing w:after="420" w:line="280" w:lineRule="exact"/>
      <w:jc w:val="center"/>
      <w:outlineLvl w:val="0"/>
    </w:pPr>
    <w:rPr>
      <w:rFonts w:ascii="PMingLiU" w:hAnsi="PMingLiU" w:eastAsia="PMingLiU" w:cs="PMingLiU"/>
      <w:sz w:val="28"/>
      <w:szCs w:val="28"/>
    </w:rPr>
  </w:style>
  <w:style w:type="character" w:customStyle="1" w:styleId="8">
    <w:name w:val="MSG_EN_FONT_STYLE_NAME_TEMPLATE_ROLE MSG_EN_FONT_STYLE_NAME_BY_ROLE_RUNNING_TITLE_"/>
    <w:basedOn w:val="5"/>
    <w:link w:val="9"/>
    <w:uiPriority w:val="0"/>
    <w:rPr>
      <w:sz w:val="8"/>
      <w:szCs w:val="8"/>
      <w:u w:val="none"/>
    </w:rPr>
  </w:style>
  <w:style w:type="paragraph" w:customStyle="1" w:styleId="9">
    <w:name w:val="MSG_EN_FONT_STYLE_NAME_TEMPLATE_ROLE MSG_EN_FONT_STYLE_NAME_BY_ROLE_RUNNING_TITLE1"/>
    <w:basedOn w:val="1"/>
    <w:link w:val="8"/>
    <w:uiPriority w:val="0"/>
    <w:pPr>
      <w:shd w:val="clear" w:color="auto" w:fill="FFFFFF"/>
      <w:spacing w:line="200" w:lineRule="exact"/>
    </w:pPr>
    <w:rPr>
      <w:sz w:val="8"/>
      <w:szCs w:val="8"/>
    </w:rPr>
  </w:style>
  <w:style w:type="character" w:customStyle="1" w:styleId="10">
    <w:name w:val="MSG_EN_FONT_STYLE_NAME_TEMPLATE_ROLE MSG_EN_FONT_STYLE_NAME_BY_ROLE_RUNNING_TITLE"/>
    <w:basedOn w:val="8"/>
    <w:uiPriority w:val="0"/>
    <w:rPr>
      <w:rFonts w:ascii="Times New Roman" w:hAnsi="Times New Roman" w:eastAsia="Times New Roman" w:cs="Times New Roman"/>
      <w:color w:val="000000"/>
      <w:spacing w:val="0"/>
      <w:w w:val="100"/>
      <w:position w:val="0"/>
      <w:sz w:val="8"/>
      <w:szCs w:val="8"/>
      <w:u w:val="none"/>
      <w:lang w:val="en-US" w:eastAsia="en-US" w:bidi="en-US"/>
    </w:rPr>
  </w:style>
  <w:style w:type="character" w:customStyle="1" w:styleId="11">
    <w:name w:val="MSG_EN_FONT_STYLE_NAME_TEMPLATE_ROLE MSG_EN_FONT_STYLE_NAME_BY_ROLE_RUNNING_TITLE + MSG_EN_FONT_STYLE_MODIFER_SIZE 9"/>
    <w:basedOn w:val="8"/>
    <w:uiPriority w:val="0"/>
    <w:rPr>
      <w:rFonts w:ascii="Times New Roman" w:hAnsi="Times New Roman" w:eastAsia="Times New Roman" w:cs="Times New Roman"/>
      <w:color w:val="000000"/>
      <w:spacing w:val="0"/>
      <w:w w:val="100"/>
      <w:position w:val="0"/>
      <w:sz w:val="18"/>
      <w:szCs w:val="18"/>
      <w:u w:val="none"/>
      <w:lang w:val="zh-CN" w:eastAsia="zh-CN" w:bidi="zh-CN"/>
    </w:rPr>
  </w:style>
  <w:style w:type="character" w:customStyle="1" w:styleId="12">
    <w:name w:val="MSG_EN_FONT_STYLE_NAME_TEMPLATE_ROLE MSG_EN_FONT_STYLE_NAME_BY_ROLE_TABLE_CAPTION_"/>
    <w:basedOn w:val="5"/>
    <w:link w:val="13"/>
    <w:uiPriority w:val="0"/>
    <w:rPr>
      <w:rFonts w:ascii="PMingLiU" w:hAnsi="PMingLiU" w:eastAsia="PMingLiU" w:cs="PMingLiU"/>
      <w:sz w:val="18"/>
      <w:szCs w:val="18"/>
      <w:u w:val="none"/>
    </w:rPr>
  </w:style>
  <w:style w:type="paragraph" w:customStyle="1" w:styleId="13">
    <w:name w:val="MSG_EN_FONT_STYLE_NAME_TEMPLATE_ROLE MSG_EN_FONT_STYLE_NAME_BY_ROLE_TABLE_CAPTION"/>
    <w:basedOn w:val="1"/>
    <w:link w:val="12"/>
    <w:uiPriority w:val="0"/>
    <w:pPr>
      <w:shd w:val="clear" w:color="auto" w:fill="FFFFFF"/>
      <w:spacing w:line="180" w:lineRule="exact"/>
    </w:pPr>
    <w:rPr>
      <w:rFonts w:ascii="PMingLiU" w:hAnsi="PMingLiU" w:eastAsia="PMingLiU" w:cs="PMingLiU"/>
      <w:sz w:val="18"/>
      <w:szCs w:val="18"/>
    </w:rPr>
  </w:style>
  <w:style w:type="character" w:customStyle="1" w:styleId="14">
    <w:name w:val="MSG_EN_FONT_STYLE_NAME_TEMPLATE_ROLE_NUMBER MSG_EN_FONT_STYLE_NAME_BY_ROLE_TEXT 2_"/>
    <w:basedOn w:val="5"/>
    <w:link w:val="15"/>
    <w:uiPriority w:val="0"/>
    <w:rPr>
      <w:rFonts w:ascii="PMingLiU" w:hAnsi="PMingLiU" w:eastAsia="PMingLiU" w:cs="PMingLiU"/>
      <w:sz w:val="18"/>
      <w:szCs w:val="18"/>
      <w:u w:val="none"/>
    </w:rPr>
  </w:style>
  <w:style w:type="paragraph" w:customStyle="1" w:styleId="15">
    <w:name w:val="MSG_EN_FONT_STYLE_NAME_TEMPLATE_ROLE_NUMBER MSG_EN_FONT_STYLE_NAME_BY_ROLE_TEXT 21"/>
    <w:basedOn w:val="1"/>
    <w:link w:val="14"/>
    <w:uiPriority w:val="0"/>
    <w:pPr>
      <w:shd w:val="clear" w:color="auto" w:fill="FFFFFF"/>
      <w:spacing w:before="740" w:line="312" w:lineRule="exact"/>
      <w:jc w:val="distribute"/>
    </w:pPr>
    <w:rPr>
      <w:rFonts w:ascii="PMingLiU" w:hAnsi="PMingLiU" w:eastAsia="PMingLiU" w:cs="PMingLiU"/>
      <w:sz w:val="18"/>
      <w:szCs w:val="18"/>
    </w:rPr>
  </w:style>
  <w:style w:type="character" w:customStyle="1" w:styleId="16">
    <w:name w:val="MSG_EN_FONT_STYLE_NAME_TEMPLATE_ROLE_NUMBER MSG_EN_FONT_STYLE_NAME_BY_ROLE_TEXT 2"/>
    <w:basedOn w:val="14"/>
    <w:uiPriority w:val="0"/>
    <w:rPr>
      <w:rFonts w:ascii="PMingLiU" w:hAnsi="PMingLiU" w:eastAsia="PMingLiU" w:cs="PMingLiU"/>
      <w:color w:val="000000"/>
      <w:spacing w:val="0"/>
      <w:w w:val="100"/>
      <w:position w:val="0"/>
      <w:sz w:val="18"/>
      <w:szCs w:val="18"/>
      <w:u w:val="none"/>
      <w:lang w:val="zh-CN" w:eastAsia="zh-CN" w:bidi="zh-CN"/>
    </w:rPr>
  </w:style>
  <w:style w:type="character" w:customStyle="1" w:styleId="17">
    <w:name w:val="MSG_EN_FONT_STYLE_NAME_TEMPLATE_ROLE_NUMBER MSG_EN_FONT_STYLE_NAME_BY_ROLE_TEXT 3_"/>
    <w:basedOn w:val="5"/>
    <w:link w:val="18"/>
    <w:uiPriority w:val="0"/>
    <w:rPr>
      <w:rFonts w:ascii="PMingLiU" w:hAnsi="PMingLiU" w:eastAsia="PMingLiU" w:cs="PMingLiU"/>
      <w:sz w:val="17"/>
      <w:szCs w:val="17"/>
      <w:u w:val="none"/>
    </w:rPr>
  </w:style>
  <w:style w:type="paragraph" w:customStyle="1" w:styleId="18">
    <w:name w:val="MSG_EN_FONT_STYLE_NAME_TEMPLATE_ROLE_NUMBER MSG_EN_FONT_STYLE_NAME_BY_ROLE_TEXT 3"/>
    <w:basedOn w:val="1"/>
    <w:link w:val="17"/>
    <w:uiPriority w:val="0"/>
    <w:pPr>
      <w:shd w:val="clear" w:color="auto" w:fill="FFFFFF"/>
      <w:spacing w:before="1380" w:line="170" w:lineRule="exact"/>
      <w:ind w:firstLine="440"/>
      <w:jc w:val="distribute"/>
    </w:pPr>
    <w:rPr>
      <w:rFonts w:ascii="PMingLiU" w:hAnsi="PMingLiU" w:eastAsia="PMingLiU" w:cs="PMingLiU"/>
      <w:sz w:val="17"/>
      <w:szCs w:val="17"/>
    </w:rPr>
  </w:style>
  <w:style w:type="character" w:customStyle="1" w:styleId="19">
    <w:name w:val="页眉 Char"/>
    <w:basedOn w:val="5"/>
    <w:link w:val="3"/>
    <w:uiPriority w:val="99"/>
    <w:rPr>
      <w:rFonts w:eastAsia="Times New Roman"/>
      <w:color w:val="000000"/>
      <w:sz w:val="18"/>
      <w:szCs w:val="18"/>
    </w:rPr>
  </w:style>
  <w:style w:type="character" w:customStyle="1" w:styleId="20">
    <w:name w:val="页脚 Char"/>
    <w:basedOn w:val="5"/>
    <w:link w:val="2"/>
    <w:uiPriority w:val="99"/>
    <w:rPr>
      <w:rFonts w:eastAsia="Times New Roman"/>
      <w:color w:val="000000"/>
      <w:sz w:val="18"/>
      <w:szCs w:val="18"/>
    </w:rPr>
  </w:style>
  <w:style w:type="character" w:customStyle="1" w:styleId="21">
    <w:name w:val="MSG_EN_FONT_STYLE_NAME_TEMPLATE_ROLE MSG_EN_FONT_STYLE_NAME_BY_ROLE_TABLE_OF_CONTENTS + MSG_EN_FONT_STYLE_MODIFER_NAME Courier New"/>
    <w:basedOn w:val="5"/>
    <w:uiPriority w:val="0"/>
    <w:rPr>
      <w:rFonts w:hint="default" w:ascii="Courier New" w:hAnsi="Courier New" w:eastAsia="Courier New" w:cs="Courier New"/>
      <w:color w:val="000000"/>
      <w:spacing w:val="0"/>
      <w:w w:val="100"/>
      <w:position w:val="0"/>
      <w:sz w:val="23"/>
      <w:szCs w:val="23"/>
      <w:lang w:val="en-US" w:eastAsia="en-US" w:bidi="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83</Words>
  <Characters>476</Characters>
  <Lines>3</Lines>
  <Paragraphs>1</Paragraphs>
  <TotalTime>30</TotalTime>
  <ScaleCrop>false</ScaleCrop>
  <LinksUpToDate>false</LinksUpToDate>
  <CharactersWithSpaces>558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2016-02-18T05:03:00Z</dcterms:created>
  <dc:creator>Administrator</dc:creator>
  <cp:lastModifiedBy>邱雪松</cp:lastModifiedBy>
  <dcterms:modified xsi:type="dcterms:W3CDTF">2022-03-24T14:35:17Z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E2C9FC438C784D9CB6F457605192D46A</vt:lpwstr>
  </property>
</Properties>
</file>