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/>
        <w:keepLines/>
        <w:shd w:val="clear" w:color="auto" w:fill="auto"/>
        <w:spacing w:after="364" w:line="660" w:lineRule="exact"/>
        <w:ind w:left="23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1" w:name="_GoBack"/>
      <w:bookmarkEnd w:id="1"/>
      <w:bookmarkStart w:id="0" w:name="bookmark0"/>
      <w:r>
        <w:rPr>
          <w:rFonts w:hint="eastAsia" w:ascii="方正小标宋简体" w:eastAsia="方正小标宋简体" w:hAnsiTheme="minorEastAsia"/>
          <w:spacing w:val="40"/>
          <w:sz w:val="36"/>
          <w:szCs w:val="36"/>
        </w:rPr>
        <w:t>专利侵权纠纷案件调查取证请求书</w:t>
      </w:r>
      <w:bookmarkEnd w:id="0"/>
    </w:p>
    <w:p>
      <w:pPr>
        <w:pStyle w:val="7"/>
        <w:keepNext/>
        <w:keepLines/>
        <w:shd w:val="clear" w:color="auto" w:fill="auto"/>
        <w:spacing w:after="364" w:line="400" w:lineRule="exact"/>
        <w:ind w:left="23"/>
        <w:rPr>
          <w:rFonts w:ascii="方正小标宋简体" w:eastAsia="方正小标宋简体" w:hAnsiTheme="minorEastAsia"/>
          <w:spacing w:val="20"/>
          <w:sz w:val="36"/>
          <w:szCs w:val="36"/>
        </w:rPr>
      </w:pPr>
      <w:r>
        <w:rPr>
          <w:rFonts w:hint="eastAsia" w:ascii="仿宋_GB2312" w:hAnsi="仿宋" w:eastAsia="仿宋_GB2312"/>
        </w:rPr>
        <w:t xml:space="preserve">                            </w:t>
      </w:r>
      <w:r>
        <w:rPr>
          <w:rFonts w:hint="eastAsia" w:ascii="仿宋_GB2312" w:hAnsi="仿宋" w:eastAsia="仿宋_GB2312"/>
          <w:spacing w:val="20"/>
        </w:rPr>
        <w:t xml:space="preserve"> 案号：</w:t>
      </w:r>
    </w:p>
    <w:tbl>
      <w:tblPr>
        <w:tblStyle w:val="4"/>
        <w:tblW w:w="9689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864"/>
        <w:gridCol w:w="6825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50" w:hRule="exact"/>
          <w:jc w:val="center"/>
        </w:trPr>
        <w:tc>
          <w:tcPr>
            <w:tcW w:w="2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shd w:val="clear" w:color="auto" w:fill="auto"/>
              <w:spacing w:line="40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Style w:val="16"/>
                <w:rFonts w:hint="eastAsia" w:ascii="仿宋_GB2312" w:hAnsi="仿宋" w:eastAsia="仿宋_GB2312"/>
                <w:sz w:val="28"/>
                <w:szCs w:val="28"/>
              </w:rPr>
              <w:t>被调查人姓名（名称</w:t>
            </w:r>
            <w:r>
              <w:rPr>
                <w:rStyle w:val="16"/>
                <w:rFonts w:hint="eastAsia" w:ascii="仿宋_GB2312" w:hAnsi="仿宋" w:eastAsia="仿宋_GB2312"/>
                <w:sz w:val="28"/>
                <w:szCs w:val="28"/>
                <w:lang w:val="en-US" w:bidi="en-US"/>
              </w:rPr>
              <w:t>）</w:t>
            </w:r>
          </w:p>
        </w:tc>
        <w:tc>
          <w:tcPr>
            <w:tcW w:w="68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spacing w:line="400" w:lineRule="exact"/>
              <w:jc w:val="both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东莞市华航新马金属有限公司</w:t>
            </w:r>
          </w:p>
          <w:p>
            <w:pPr>
              <w:numPr>
                <w:ilvl w:val="0"/>
                <w:numId w:val="1"/>
              </w:numPr>
              <w:spacing w:line="400" w:lineRule="exact"/>
              <w:jc w:val="both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  <w:lang w:val="en-US" w:eastAsia="zh-CN" w:bidi="zh-CN"/>
              </w:rPr>
              <w:t>东莞市中意人信自动化科技有限公司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5" w:hRule="exact"/>
          <w:jc w:val="center"/>
        </w:trPr>
        <w:tc>
          <w:tcPr>
            <w:tcW w:w="2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shd w:val="clear" w:color="auto" w:fill="auto"/>
              <w:spacing w:line="40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Style w:val="16"/>
                <w:rFonts w:hint="eastAsia" w:ascii="仿宋_GB2312" w:hAnsi="仿宋" w:eastAsia="仿宋_GB2312"/>
                <w:sz w:val="28"/>
                <w:szCs w:val="28"/>
              </w:rPr>
              <w:t>被调查人住所地</w:t>
            </w:r>
          </w:p>
        </w:tc>
        <w:tc>
          <w:tcPr>
            <w:tcW w:w="68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2"/>
              </w:numPr>
              <w:spacing w:line="400" w:lineRule="exact"/>
              <w:jc w:val="both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东莞市大朗镇新马莲村新马路18号</w:t>
            </w:r>
          </w:p>
          <w:p>
            <w:pPr>
              <w:numPr>
                <w:ilvl w:val="0"/>
                <w:numId w:val="2"/>
              </w:numPr>
              <w:spacing w:line="400" w:lineRule="exact"/>
              <w:jc w:val="both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东莞市塘厦镇石鼓岭村岭南大道19号B栋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09" w:hRule="exact"/>
          <w:jc w:val="center"/>
        </w:trPr>
        <w:tc>
          <w:tcPr>
            <w:tcW w:w="2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shd w:val="clear" w:color="auto" w:fill="auto"/>
              <w:spacing w:line="400" w:lineRule="exact"/>
              <w:jc w:val="center"/>
              <w:rPr>
                <w:rStyle w:val="16"/>
                <w:rFonts w:ascii="仿宋_GB2312" w:hAnsi="仿宋" w:eastAsia="仿宋_GB2312"/>
                <w:sz w:val="28"/>
                <w:szCs w:val="28"/>
              </w:rPr>
            </w:pPr>
            <w:r>
              <w:rPr>
                <w:rStyle w:val="16"/>
                <w:rFonts w:hint="eastAsia" w:ascii="仿宋_GB2312" w:hAnsi="仿宋" w:eastAsia="仿宋_GB2312"/>
                <w:sz w:val="28"/>
                <w:szCs w:val="28"/>
              </w:rPr>
              <w:t>申请调查的证据</w:t>
            </w:r>
          </w:p>
          <w:p>
            <w:pPr>
              <w:pStyle w:val="15"/>
              <w:shd w:val="clear" w:color="auto" w:fill="auto"/>
              <w:spacing w:line="40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Style w:val="16"/>
                <w:rFonts w:hint="eastAsia" w:ascii="仿宋_GB2312" w:hAnsi="仿宋" w:eastAsia="仿宋_GB2312"/>
                <w:sz w:val="28"/>
                <w:szCs w:val="28"/>
              </w:rPr>
              <w:t>内容及证明事实</w:t>
            </w:r>
          </w:p>
        </w:tc>
        <w:tc>
          <w:tcPr>
            <w:tcW w:w="68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numPr>
                <w:ilvl w:val="0"/>
                <w:numId w:val="3"/>
              </w:numPr>
              <w:spacing w:line="400" w:lineRule="exact"/>
              <w:rPr>
                <w:rFonts w:hint="eastAsia" w:ascii="仿宋_GB2312" w:hAnsi="仿宋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侵权物品的实物、照片、产品目录、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制造侵权产品的设备、现场地址、侵权产品情况、侵权生产规模、使用情况、侵权销售渠道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eastAsia="zh-CN"/>
              </w:rPr>
              <w:t>；</w:t>
            </w:r>
          </w:p>
          <w:p>
            <w:pPr>
              <w:numPr>
                <w:ilvl w:val="0"/>
                <w:numId w:val="3"/>
              </w:numPr>
              <w:spacing w:line="400" w:lineRule="exact"/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  <w:t>侵权者的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销售发票、购销合同</w:t>
            </w:r>
            <w:r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  <w:t>、销售量、销售时间、销售价格、销售成本及销售利润等。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5" w:hRule="exact"/>
          <w:jc w:val="center"/>
        </w:trPr>
        <w:tc>
          <w:tcPr>
            <w:tcW w:w="2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shd w:val="clear" w:color="auto" w:fill="auto"/>
              <w:spacing w:line="40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Style w:val="16"/>
                <w:rFonts w:hint="eastAsia" w:ascii="仿宋_GB2312" w:hAnsi="仿宋" w:eastAsia="仿宋_GB2312"/>
                <w:sz w:val="28"/>
                <w:szCs w:val="28"/>
              </w:rPr>
              <w:t>证据存放地点</w:t>
            </w:r>
          </w:p>
        </w:tc>
        <w:tc>
          <w:tcPr>
            <w:tcW w:w="68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4"/>
              </w:numPr>
              <w:spacing w:line="400" w:lineRule="exact"/>
              <w:jc w:val="both"/>
              <w:rPr>
                <w:rFonts w:hint="eastAsia" w:ascii="仿宋" w:hAnsi="仿宋" w:eastAsia="仿宋" w:cs="Times New Roman"/>
                <w:color w:val="000000"/>
                <w:sz w:val="30"/>
                <w:szCs w:val="30"/>
                <w:lang w:val="en-US" w:eastAsia="zh-CN" w:bidi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30"/>
                <w:szCs w:val="30"/>
                <w:lang w:val="en-US" w:eastAsia="zh-CN" w:bidi="zh-CN"/>
              </w:rPr>
              <w:t>东莞市大朗镇新马莲村新马路18号</w:t>
            </w:r>
          </w:p>
          <w:p>
            <w:pPr>
              <w:numPr>
                <w:ilvl w:val="0"/>
                <w:numId w:val="4"/>
              </w:numPr>
              <w:spacing w:line="400" w:lineRule="exact"/>
              <w:jc w:val="both"/>
              <w:rPr>
                <w:rFonts w:hint="eastAsia" w:ascii="仿宋" w:hAnsi="仿宋" w:eastAsia="仿宋" w:cs="Times New Roman"/>
                <w:color w:val="000000"/>
                <w:sz w:val="30"/>
                <w:szCs w:val="30"/>
                <w:lang w:val="en-US" w:eastAsia="zh-CN" w:bidi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东莞市塘厦镇石鼓岭村岭南大道19号B栋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8" w:hRule="exact"/>
          <w:jc w:val="center"/>
        </w:trPr>
        <w:tc>
          <w:tcPr>
            <w:tcW w:w="28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5"/>
              <w:shd w:val="clear" w:color="auto" w:fill="auto"/>
              <w:spacing w:line="400" w:lineRule="exact"/>
              <w:jc w:val="center"/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  <w:lang w:val="zh-CN" w:eastAsia="zh-CN" w:bidi="zh-CN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  <w:lang w:val="zh-CN" w:eastAsia="zh-CN" w:bidi="zh-CN"/>
              </w:rPr>
              <w:t>申请原因</w:t>
            </w:r>
          </w:p>
        </w:tc>
        <w:tc>
          <w:tcPr>
            <w:tcW w:w="68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5"/>
              </w:numPr>
              <w:spacing w:line="400" w:lineRule="exact"/>
              <w:jc w:val="left"/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  <w:lang w:val="en-US" w:eastAsia="zh-CN" w:bidi="zh-CN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  <w:lang w:val="en-US" w:eastAsia="zh-CN" w:bidi="zh-CN"/>
              </w:rPr>
              <w:t>因为一种用于手机伸缩镜头的轴承是为手机厂家专供的特殊性，非手机厂家没有购买的理由，专利人无法购买侵权公司仿制的产品，很难取证。</w:t>
            </w:r>
          </w:p>
          <w:p>
            <w:pPr>
              <w:numPr>
                <w:ilvl w:val="0"/>
                <w:numId w:val="5"/>
              </w:numPr>
              <w:spacing w:line="400" w:lineRule="exact"/>
              <w:jc w:val="left"/>
              <w:rPr>
                <w:rFonts w:hint="default" w:ascii="仿宋_GB2312" w:hAnsi="仿宋" w:eastAsia="仿宋_GB2312" w:cs="Times New Roman"/>
                <w:color w:val="000000"/>
                <w:sz w:val="28"/>
                <w:szCs w:val="28"/>
                <w:lang w:val="en-US" w:eastAsia="zh-CN" w:bidi="zh-CN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  <w:lang w:val="en-US" w:eastAsia="zh-CN" w:bidi="zh-CN"/>
              </w:rPr>
              <w:t>手机厂家为了设置拼价对象不断压低轴承价格，给了这家非生产轴承的公司（经营范围也没有轴承的侵权公司）提供图样仿造，因专利人是手机厂家的供应商，同时签署了保密协议，让专利人不能泄漏合作信息，无法取证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48" w:hRule="exact"/>
          <w:jc w:val="center"/>
        </w:trPr>
        <w:tc>
          <w:tcPr>
            <w:tcW w:w="9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5"/>
              <w:shd w:val="clear" w:color="auto" w:fill="auto"/>
              <w:wordWrap w:val="0"/>
              <w:spacing w:after="460" w:line="400" w:lineRule="exact"/>
              <w:rPr>
                <w:rStyle w:val="16"/>
                <w:rFonts w:ascii="仿宋_GB2312" w:hAnsi="仿宋" w:eastAsia="仿宋_GB2312"/>
                <w:sz w:val="28"/>
                <w:szCs w:val="28"/>
                <w:u w:val="single"/>
                <w:lang w:val="en-US" w:bidi="en-US"/>
              </w:rPr>
            </w:pPr>
            <w:r>
              <w:rPr>
                <w:rStyle w:val="16"/>
                <w:rFonts w:hint="eastAsia" w:ascii="仿宋_GB2312" w:hAnsi="仿宋" w:eastAsia="仿宋_GB2312"/>
                <w:sz w:val="28"/>
                <w:szCs w:val="28"/>
              </w:rPr>
              <w:t>请求人（签章）</w:t>
            </w:r>
            <w:r>
              <w:rPr>
                <w:rStyle w:val="16"/>
                <w:rFonts w:hint="eastAsia" w:ascii="仿宋_GB2312" w:hAnsi="仿宋" w:eastAsia="仿宋_GB2312"/>
                <w:sz w:val="28"/>
                <w:szCs w:val="28"/>
                <w:lang w:val="en-US" w:bidi="en-US"/>
              </w:rPr>
              <w:t>：</w:t>
            </w:r>
            <w:r>
              <w:rPr>
                <w:rStyle w:val="16"/>
                <w:rFonts w:hint="eastAsia" w:ascii="仿宋_GB2312" w:hAnsi="仿宋" w:eastAsia="仿宋_GB2312"/>
                <w:sz w:val="28"/>
                <w:szCs w:val="28"/>
                <w:u w:val="single"/>
                <w:lang w:val="en-US" w:bidi="en-US"/>
              </w:rPr>
              <w:t xml:space="preserve">           </w:t>
            </w:r>
          </w:p>
          <w:p>
            <w:pPr>
              <w:pStyle w:val="15"/>
              <w:shd w:val="clear" w:color="auto" w:fill="auto"/>
              <w:spacing w:after="460" w:line="400" w:lineRule="exact"/>
              <w:ind w:firstLine="5600" w:firstLineChars="2000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年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hAnsi="仿宋" w:eastAsia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日</w:t>
            </w:r>
          </w:p>
          <w:p>
            <w:pPr>
              <w:pStyle w:val="15"/>
              <w:shd w:val="clear" w:color="auto" w:fill="auto"/>
              <w:spacing w:before="460" w:line="400" w:lineRule="exact"/>
              <w:ind w:right="300"/>
              <w:jc w:val="right"/>
              <w:rPr>
                <w:rFonts w:ascii="仿宋_GB2312" w:hAnsi="仿宋" w:eastAsia="仿宋_GB2312"/>
                <w:sz w:val="28"/>
                <w:szCs w:val="28"/>
              </w:rPr>
            </w:pPr>
          </w:p>
        </w:tc>
      </w:tr>
    </w:tbl>
    <w:p>
      <w:pPr>
        <w:spacing w:line="20" w:lineRule="exact"/>
        <w:rPr>
          <w:rFonts w:ascii="仿宋_GB2312" w:eastAsia="仿宋_GB2312"/>
          <w:sz w:val="28"/>
          <w:szCs w:val="28"/>
        </w:rPr>
      </w:pPr>
    </w:p>
    <w:sectPr>
      <w:footerReference r:id="rId5" w:type="default"/>
      <w:pgSz w:w="11907" w:h="16840"/>
      <w:pgMar w:top="1440" w:right="1531" w:bottom="1440" w:left="1531" w:header="0" w:footer="1134" w:gutter="0"/>
      <w:pgNumType w:start="163"/>
      <w:cols w:space="720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shd w:val="clear" w:color="auto" w:fill="auto"/>
      <w:spacing w:line="240" w:lineRule="auto"/>
      <w:jc w:val="center"/>
    </w:pPr>
    <w:r>
      <w:rPr>
        <w:rStyle w:val="19"/>
      </w:rPr>
      <w:t xml:space="preserve">• </w:t>
    </w:r>
    <w:r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>
      <w:rPr>
        <w:rFonts w:hint="eastAsia"/>
      </w:rPr>
      <w:fldChar w:fldCharType="separate"/>
    </w:r>
    <w:r>
      <w:rPr>
        <w:rStyle w:val="19"/>
      </w:rPr>
      <w:t>163</w:t>
    </w:r>
    <w:r>
      <w:rPr>
        <w:rFonts w:hint="eastAsia"/>
      </w:rPr>
      <w:fldChar w:fldCharType="end"/>
    </w:r>
    <w:r>
      <w:rPr>
        <w:rStyle w:val="19"/>
      </w:rPr>
      <w:t xml:space="preserve"> •</w:t>
    </w:r>
  </w:p>
  <w:p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2710F8"/>
    <w:multiLevelType w:val="singleLevel"/>
    <w:tmpl w:val="8D2710F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A7ABDEE3"/>
    <w:multiLevelType w:val="singleLevel"/>
    <w:tmpl w:val="A7ABDEE3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9A67ADC"/>
    <w:multiLevelType w:val="singleLevel"/>
    <w:tmpl w:val="09A67ADC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3E131FF9"/>
    <w:multiLevelType w:val="singleLevel"/>
    <w:tmpl w:val="3E131FF9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74E167F7"/>
    <w:multiLevelType w:val="singleLevel"/>
    <w:tmpl w:val="74E167F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81"/>
  <w:drawingGridVerticalSpacing w:val="1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525"/>
    <w:rsid w:val="00075525"/>
    <w:rsid w:val="0025168A"/>
    <w:rsid w:val="00251C64"/>
    <w:rsid w:val="00282BED"/>
    <w:rsid w:val="00284270"/>
    <w:rsid w:val="004846D2"/>
    <w:rsid w:val="006303A1"/>
    <w:rsid w:val="006B1C82"/>
    <w:rsid w:val="006D2DFD"/>
    <w:rsid w:val="008D540F"/>
    <w:rsid w:val="0091568B"/>
    <w:rsid w:val="00A70D8A"/>
    <w:rsid w:val="00B515EC"/>
    <w:rsid w:val="00D225CF"/>
    <w:rsid w:val="00FA3E49"/>
    <w:rsid w:val="045733E7"/>
    <w:rsid w:val="0ECD5F8F"/>
    <w:rsid w:val="112D3820"/>
    <w:rsid w:val="1C6C43EE"/>
    <w:rsid w:val="29182D94"/>
    <w:rsid w:val="33CE2280"/>
    <w:rsid w:val="3591417C"/>
    <w:rsid w:val="49EE1045"/>
    <w:rsid w:val="4F5A0757"/>
    <w:rsid w:val="53700ABF"/>
    <w:rsid w:val="5F8E43B6"/>
    <w:rsid w:val="628F78B0"/>
    <w:rsid w:val="65C76F27"/>
    <w:rsid w:val="7A6E458D"/>
    <w:rsid w:val="7B71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zh-CN" w:eastAsia="zh-CN" w:bidi="zh-C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8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MSG_EN_FONT_STYLE_NAME_TEMPLATE_ROLE_LEVEL MSG_EN_FONT_STYLE_NAME_BY_ROLE_HEADING 1_"/>
    <w:basedOn w:val="5"/>
    <w:link w:val="7"/>
    <w:qFormat/>
    <w:uiPriority w:val="0"/>
    <w:rPr>
      <w:rFonts w:ascii="PMingLiU" w:hAnsi="PMingLiU" w:eastAsia="PMingLiU" w:cs="PMingLiU"/>
      <w:sz w:val="28"/>
      <w:szCs w:val="28"/>
      <w:u w:val="none"/>
    </w:rPr>
  </w:style>
  <w:style w:type="paragraph" w:customStyle="1" w:styleId="7">
    <w:name w:val="MSG_EN_FONT_STYLE_NAME_TEMPLATE_ROLE_LEVEL MSG_EN_FONT_STYLE_NAME_BY_ROLE_HEADING 1"/>
    <w:basedOn w:val="1"/>
    <w:link w:val="6"/>
    <w:qFormat/>
    <w:uiPriority w:val="0"/>
    <w:pPr>
      <w:shd w:val="clear" w:color="auto" w:fill="FFFFFF"/>
      <w:spacing w:after="420" w:line="280" w:lineRule="exact"/>
      <w:jc w:val="center"/>
      <w:outlineLvl w:val="0"/>
    </w:pPr>
    <w:rPr>
      <w:rFonts w:ascii="PMingLiU" w:hAnsi="PMingLiU" w:eastAsia="PMingLiU" w:cs="PMingLiU"/>
      <w:sz w:val="28"/>
      <w:szCs w:val="28"/>
    </w:rPr>
  </w:style>
  <w:style w:type="character" w:customStyle="1" w:styleId="8">
    <w:name w:val="MSG_EN_FONT_STYLE_NAME_TEMPLATE_ROLE MSG_EN_FONT_STYLE_NAME_BY_ROLE_RUNNING_TITLE_"/>
    <w:basedOn w:val="5"/>
    <w:link w:val="9"/>
    <w:qFormat/>
    <w:uiPriority w:val="0"/>
    <w:rPr>
      <w:sz w:val="8"/>
      <w:szCs w:val="8"/>
      <w:u w:val="none"/>
    </w:rPr>
  </w:style>
  <w:style w:type="paragraph" w:customStyle="1" w:styleId="9">
    <w:name w:val="MSG_EN_FONT_STYLE_NAME_TEMPLATE_ROLE MSG_EN_FONT_STYLE_NAME_BY_ROLE_RUNNING_TITLE1"/>
    <w:basedOn w:val="1"/>
    <w:link w:val="8"/>
    <w:qFormat/>
    <w:uiPriority w:val="0"/>
    <w:pPr>
      <w:shd w:val="clear" w:color="auto" w:fill="FFFFFF"/>
      <w:spacing w:line="210" w:lineRule="exact"/>
    </w:pPr>
    <w:rPr>
      <w:sz w:val="8"/>
      <w:szCs w:val="8"/>
    </w:rPr>
  </w:style>
  <w:style w:type="character" w:customStyle="1" w:styleId="10">
    <w:name w:val="MSG_EN_FONT_STYLE_NAME_TEMPLATE_ROLE MSG_EN_FONT_STYLE_NAME_BY_ROLE_RUNNING_TITLE"/>
    <w:basedOn w:val="8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8"/>
      <w:szCs w:val="8"/>
      <w:u w:val="none"/>
      <w:lang w:val="zh-CN" w:eastAsia="zh-CN" w:bidi="zh-CN"/>
    </w:rPr>
  </w:style>
  <w:style w:type="character" w:customStyle="1" w:styleId="11">
    <w:name w:val="MSG_EN_FONT_STYLE_NAME_TEMPLATE_ROLE MSG_EN_FONT_STYLE_NAME_BY_ROLE_RUNNING_TITLE + MSG_EN_FONT_STYLE_MODIFER_SIZE 9.5"/>
    <w:basedOn w:val="8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19"/>
      <w:szCs w:val="19"/>
      <w:u w:val="none"/>
      <w:lang w:val="zh-CN" w:eastAsia="zh-CN" w:bidi="zh-CN"/>
    </w:rPr>
  </w:style>
  <w:style w:type="character" w:customStyle="1" w:styleId="12">
    <w:name w:val="MSG_EN_FONT_STYLE_NAME_TEMPLATE_ROLE MSG_EN_FONT_STYLE_NAME_BY_ROLE_TABLE_CAPTION_"/>
    <w:basedOn w:val="5"/>
    <w:link w:val="13"/>
    <w:qFormat/>
    <w:uiPriority w:val="0"/>
    <w:rPr>
      <w:rFonts w:ascii="PMingLiU" w:hAnsi="PMingLiU" w:eastAsia="PMingLiU" w:cs="PMingLiU"/>
      <w:sz w:val="18"/>
      <w:szCs w:val="18"/>
      <w:u w:val="none"/>
    </w:rPr>
  </w:style>
  <w:style w:type="paragraph" w:customStyle="1" w:styleId="13">
    <w:name w:val="MSG_EN_FONT_STYLE_NAME_TEMPLATE_ROLE MSG_EN_FONT_STYLE_NAME_BY_ROLE_TABLE_CAPTION"/>
    <w:basedOn w:val="1"/>
    <w:link w:val="12"/>
    <w:qFormat/>
    <w:uiPriority w:val="0"/>
    <w:pPr>
      <w:shd w:val="clear" w:color="auto" w:fill="FFFFFF"/>
      <w:spacing w:line="180" w:lineRule="exact"/>
    </w:pPr>
    <w:rPr>
      <w:rFonts w:ascii="PMingLiU" w:hAnsi="PMingLiU" w:eastAsia="PMingLiU" w:cs="PMingLiU"/>
      <w:sz w:val="18"/>
      <w:szCs w:val="18"/>
    </w:rPr>
  </w:style>
  <w:style w:type="character" w:customStyle="1" w:styleId="14">
    <w:name w:val="MSG_EN_FONT_STYLE_NAME_TEMPLATE_ROLE_NUMBER MSG_EN_FONT_STYLE_NAME_BY_ROLE_TEXT 2_"/>
    <w:basedOn w:val="5"/>
    <w:link w:val="15"/>
    <w:qFormat/>
    <w:uiPriority w:val="0"/>
    <w:rPr>
      <w:sz w:val="20"/>
      <w:szCs w:val="20"/>
      <w:u w:val="none"/>
    </w:rPr>
  </w:style>
  <w:style w:type="paragraph" w:customStyle="1" w:styleId="15">
    <w:name w:val="MSG_EN_FONT_STYLE_NAME_TEMPLATE_ROLE_NUMBER MSG_EN_FONT_STYLE_NAME_BY_ROLE_TEXT 2"/>
    <w:basedOn w:val="1"/>
    <w:link w:val="14"/>
    <w:qFormat/>
    <w:uiPriority w:val="0"/>
    <w:pPr>
      <w:shd w:val="clear" w:color="auto" w:fill="FFFFFF"/>
    </w:pPr>
    <w:rPr>
      <w:sz w:val="20"/>
      <w:szCs w:val="20"/>
    </w:rPr>
  </w:style>
  <w:style w:type="character" w:customStyle="1" w:styleId="16">
    <w:name w:val="MSG_EN_FONT_STYLE_NAME_TEMPLATE_ROLE_NUMBER MSG_EN_FONT_STYLE_NAME_BY_ROLE_TEXT 2 + MSG_EN_FONT_STYLE_MODIFER_NAME PMingLiU"/>
    <w:basedOn w:val="14"/>
    <w:qFormat/>
    <w:uiPriority w:val="0"/>
    <w:rPr>
      <w:rFonts w:ascii="PMingLiU" w:hAnsi="PMingLiU" w:eastAsia="PMingLiU" w:cs="PMingLiU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17">
    <w:name w:val="页眉 Char"/>
    <w:basedOn w:val="5"/>
    <w:link w:val="3"/>
    <w:qFormat/>
    <w:uiPriority w:val="99"/>
    <w:rPr>
      <w:rFonts w:eastAsia="Times New Roman"/>
      <w:color w:val="000000"/>
      <w:sz w:val="18"/>
      <w:szCs w:val="18"/>
    </w:rPr>
  </w:style>
  <w:style w:type="character" w:customStyle="1" w:styleId="18">
    <w:name w:val="页脚 Char"/>
    <w:basedOn w:val="5"/>
    <w:link w:val="2"/>
    <w:qFormat/>
    <w:uiPriority w:val="99"/>
    <w:rPr>
      <w:rFonts w:eastAsia="Times New Roman"/>
      <w:color w:val="000000"/>
      <w:sz w:val="18"/>
      <w:szCs w:val="18"/>
    </w:rPr>
  </w:style>
  <w:style w:type="character" w:customStyle="1" w:styleId="19">
    <w:name w:val="MSG_EN_FONT_STYLE_NAME_TEMPLATE_ROLE MSG_EN_FONT_STYLE_NAME_BY_ROLE_TABLE_OF_CONTENTS + MSG_EN_FONT_STYLE_MODIFER_NAME Courier New"/>
    <w:basedOn w:val="5"/>
    <w:qFormat/>
    <w:uiPriority w:val="0"/>
    <w:rPr>
      <w:rFonts w:hint="default" w:ascii="Courier New" w:hAnsi="Courier New" w:eastAsia="Courier New" w:cs="Courier New"/>
      <w:color w:val="000000"/>
      <w:spacing w:val="0"/>
      <w:w w:val="100"/>
      <w:position w:val="0"/>
      <w:sz w:val="23"/>
      <w:szCs w:val="23"/>
      <w:lang w:val="en-US" w:eastAsia="en-US" w:bidi="en-US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126</Characters>
  <Lines>1</Lines>
  <Paragraphs>1</Paragraphs>
  <TotalTime>1</TotalTime>
  <ScaleCrop>false</ScaleCrop>
  <LinksUpToDate>false</LinksUpToDate>
  <CharactersWithSpaces>146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2016-02-22T06:23:00Z</dcterms:created>
  <dc:creator>mayn</dc:creator>
  <cp:lastModifiedBy>RZN Bearing（华黎明）</cp:lastModifiedBy>
  <dcterms:modified xsi:type="dcterms:W3CDTF">2020-05-13T02:13:09Z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