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221"/>
        <w:gridCol w:w="2128"/>
        <w:gridCol w:w="3106"/>
        <w:gridCol w:w="2656"/>
        <w:gridCol w:w="2076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萧县2024年耕地地力保护补贴汇总表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填报单位：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（公章）</w:t>
            </w:r>
            <w:r>
              <w:rPr>
                <w:rStyle w:val="5"/>
                <w:lang w:val="en-US" w:eastAsia="zh-CN" w:bidi="ar"/>
              </w:rPr>
              <w:t>乡镇（街道）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Style w:val="5"/>
                <w:lang w:val="en-US" w:eastAsia="zh-CN" w:bidi="ar"/>
              </w:rPr>
              <w:t xml:space="preserve">日期：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补贴标准（元/亩）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填表人（签字）：                                 审核人（签字）：                 乡镇（街道）主要负责人签字：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备注：补贴标准和补贴金额不需填写。填报的数据统一保留到小数点后两位。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NiNzYxZmRhNzk5ZTBiNDMxMjA0Y2Q5YzBmMDEifQ=="/>
  </w:docVars>
  <w:rsids>
    <w:rsidRoot w:val="0ADD237F"/>
    <w:rsid w:val="0AD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2024-06-06T07:21:00Z</dcterms:created>
  <dc:creator>lenovo</dc:creator>
  <cp:lastModifiedBy>lenovo</cp:lastModifiedBy>
  <dcterms:modified xsi:type="dcterms:W3CDTF">2024-06-06T07:22:12Z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22722CF41CBF41A2A0ED1EB0609ADE7B_11</vt:lpwstr>
  </property>
</Properties>
</file>