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附件1：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萧县禁种铲毒明白纸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一、非法种植罂粟（俗称“大烟”）五百株以上不满三千株的，处五年以下有期徒刑、拘役或者管制，并处罚金；非法种植罂粟三千株以上的，处五年以上有期徒刑，并处罚金或者没收财产；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二、非法种植罂粟（俗称“大烟”）不满五百株，处十日以上十五日以下拘留，可以并处三千元以下罚款；情节较轻的，处五日以下拘留或者五百元以下罚款；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三、非法种植罂粟（俗称“大烟”）一株也要受到处罚（非法种植罂粟一至二十株，处五日以下拘留或者五百元以下罚款），经公安机关处理后又种植的或抗拒铲除的，追究刑事责任；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四、欢迎广大群众提供非法种植相关线索。举报电话：县公安局110或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0557-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5788003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我承诺，我绝不非法种植毒品原植物罂粟（俗称“大烟”），同时我也向左邻右舍、亲朋好友进行宣传，坚决不种植罂粟，遵守国家法律法规，做一个合法守法的好公民。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YTk2Y2M1N2I1OGEwMjc0OWVhOTQzMzM5MTM1YzIifQ=="/>
  </w:docVars>
  <w:rsids>
    <w:rsidRoot w:val="491E1B00"/>
    <w:rsid w:val="491E1B00"/>
    <w:rsid w:val="6814789D"/>
    <w:rsid w:val="7E18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rPr>
      <w:sz w:val="24"/>
    </w:rPr>
  </w:style>
  <w:style w:type="paragraph" w:customStyle="1" w:styleId="6">
    <w:name w:val="样式1"/>
    <w:basedOn w:val="1"/>
    <w:next w:val="3"/>
    <w:autoRedefine/>
    <w:qFormat/>
    <w:uiPriority w:val="0"/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371</Characters>
  <Lines>0</Lines>
  <Paragraphs>0</Paragraphs>
  <TotalTime>0</TotalTime>
  <ScaleCrop>false</ScaleCrop>
  <LinksUpToDate>false</LinksUpToDate>
  <CharactersWithSpaces>371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2024-03-15T08:56:00Z</dcterms:created>
  <dc:creator>严冬痕迹</dc:creator>
  <cp:lastModifiedBy>严冬痕迹</cp:lastModifiedBy>
  <dcterms:modified xsi:type="dcterms:W3CDTF">2024-06-08T07:33:11Z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06A17740EA27443AA67EA26A12A67CEB_13</vt:lpwstr>
  </property>
</Properties>
</file>