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E59E3">
      <w:pPr>
        <w:adjustRightInd w:val="0"/>
        <w:snapToGrid w:val="0"/>
        <w:rPr>
          <w:szCs w:val="32"/>
        </w:rPr>
      </w:pPr>
      <w:r>
        <w:rPr>
          <w:rFonts w:ascii="黑体" w:hAnsi="黑体" w:eastAsia="黑体"/>
          <w:szCs w:val="32"/>
        </w:rPr>
        <w:t>附件1</w:t>
      </w:r>
    </w:p>
    <w:p w14:paraId="526B30FB">
      <w:pPr>
        <w:adjustRightInd w:val="0"/>
        <w:snapToGrid w:val="0"/>
        <w:spacing w:line="408" w:lineRule="auto"/>
        <w:rPr>
          <w:rFonts w:ascii="黑体" w:hAnsi="黑体" w:eastAsia="黑体"/>
          <w:szCs w:val="32"/>
        </w:rPr>
      </w:pPr>
    </w:p>
    <w:p w14:paraId="69B75CF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2328AB5">
      <w:pPr>
        <w:adjustRightInd w:val="0"/>
        <w:snapToGrid w:val="0"/>
        <w:spacing w:line="408" w:lineRule="auto"/>
        <w:rPr>
          <w:rFonts w:ascii="黑体" w:hAnsi="黑体" w:eastAsia="黑体"/>
          <w:szCs w:val="32"/>
        </w:rPr>
      </w:pPr>
    </w:p>
    <w:p w14:paraId="7E2B116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18D4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DC44E6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F97CA0F">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萧县沃德化工科技有限公司</w:t>
            </w:r>
            <w:r>
              <w:rPr>
                <w:rFonts w:hint="eastAsia" w:ascii="宋体" w:hAnsi="宋体" w:eastAsia="宋体"/>
                <w:sz w:val="21"/>
                <w:szCs w:val="21"/>
              </w:rPr>
              <w:t>减水剂升级改造项目</w:t>
            </w:r>
          </w:p>
        </w:tc>
      </w:tr>
      <w:tr w14:paraId="38CC4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64CB4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20F1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6FE9325">
            <w:pPr>
              <w:adjustRightInd w:val="0"/>
              <w:snapToGrid w:val="0"/>
              <w:rPr>
                <w:rFonts w:ascii="宋体" w:hAnsi="宋体" w:eastAsia="宋体"/>
                <w:sz w:val="21"/>
                <w:szCs w:val="21"/>
              </w:rPr>
            </w:pPr>
            <w:r>
              <w:rPr>
                <w:rFonts w:ascii="宋体" w:hAnsi="宋体" w:eastAsia="宋体"/>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2B26D1B3">
            <w:pPr>
              <w:adjustRightInd w:val="0"/>
              <w:snapToGrid w:val="0"/>
              <w:rPr>
                <w:rFonts w:ascii="宋体" w:hAnsi="宋体" w:eastAsia="宋体"/>
                <w:sz w:val="21"/>
                <w:szCs w:val="21"/>
              </w:rPr>
            </w:pPr>
          </w:p>
          <w:p w14:paraId="127B3FE8">
            <w:pPr>
              <w:adjustRightInd w:val="0"/>
              <w:snapToGrid w:val="0"/>
              <w:rPr>
                <w:rFonts w:ascii="宋体" w:hAnsi="宋体" w:eastAsia="宋体"/>
                <w:sz w:val="21"/>
                <w:szCs w:val="21"/>
              </w:rPr>
            </w:pPr>
          </w:p>
          <w:p w14:paraId="362517CE">
            <w:pPr>
              <w:adjustRightInd w:val="0"/>
              <w:snapToGrid w:val="0"/>
              <w:rPr>
                <w:rFonts w:ascii="宋体" w:hAnsi="宋体" w:eastAsia="宋体"/>
                <w:sz w:val="21"/>
                <w:szCs w:val="21"/>
              </w:rPr>
            </w:pPr>
          </w:p>
          <w:p w14:paraId="2811BF2D">
            <w:pPr>
              <w:adjustRightInd w:val="0"/>
              <w:snapToGrid w:val="0"/>
              <w:rPr>
                <w:rFonts w:ascii="宋体" w:hAnsi="宋体" w:eastAsia="宋体"/>
                <w:sz w:val="21"/>
                <w:szCs w:val="21"/>
              </w:rPr>
            </w:pPr>
          </w:p>
          <w:p w14:paraId="515DF2C5">
            <w:pPr>
              <w:adjustRightInd w:val="0"/>
              <w:snapToGrid w:val="0"/>
              <w:rPr>
                <w:rFonts w:ascii="宋体" w:hAnsi="宋体" w:eastAsia="宋体"/>
                <w:sz w:val="21"/>
                <w:szCs w:val="21"/>
              </w:rPr>
            </w:pPr>
          </w:p>
          <w:p w14:paraId="372080A4">
            <w:pPr>
              <w:adjustRightInd w:val="0"/>
              <w:snapToGrid w:val="0"/>
              <w:rPr>
                <w:rFonts w:ascii="宋体" w:hAnsi="宋体" w:eastAsia="宋体"/>
                <w:sz w:val="21"/>
                <w:szCs w:val="21"/>
              </w:rPr>
            </w:pPr>
          </w:p>
          <w:p w14:paraId="225E39C1">
            <w:pPr>
              <w:adjustRightInd w:val="0"/>
              <w:snapToGrid w:val="0"/>
              <w:rPr>
                <w:rFonts w:ascii="宋体" w:hAnsi="宋体" w:eastAsia="宋体"/>
                <w:sz w:val="21"/>
                <w:szCs w:val="21"/>
              </w:rPr>
            </w:pPr>
            <w:bookmarkStart w:id="0" w:name="_GoBack"/>
            <w:bookmarkEnd w:id="0"/>
          </w:p>
          <w:p w14:paraId="5D75BD5D">
            <w:pPr>
              <w:adjustRightInd w:val="0"/>
              <w:snapToGrid w:val="0"/>
              <w:rPr>
                <w:rFonts w:ascii="宋体" w:hAnsi="宋体" w:eastAsia="宋体"/>
                <w:sz w:val="21"/>
                <w:szCs w:val="21"/>
              </w:rPr>
            </w:pPr>
          </w:p>
          <w:p w14:paraId="471F62AC">
            <w:pPr>
              <w:adjustRightInd w:val="0"/>
              <w:snapToGrid w:val="0"/>
              <w:rPr>
                <w:rFonts w:ascii="宋体" w:hAnsi="宋体" w:eastAsia="宋体"/>
                <w:sz w:val="21"/>
                <w:szCs w:val="21"/>
              </w:rPr>
            </w:pPr>
          </w:p>
          <w:p w14:paraId="0EFD7FCD">
            <w:pPr>
              <w:adjustRightInd w:val="0"/>
              <w:snapToGrid w:val="0"/>
              <w:rPr>
                <w:rFonts w:ascii="宋体" w:hAnsi="宋体" w:eastAsia="宋体"/>
                <w:sz w:val="21"/>
                <w:szCs w:val="21"/>
              </w:rPr>
            </w:pPr>
          </w:p>
          <w:p w14:paraId="14717688">
            <w:pPr>
              <w:adjustRightInd w:val="0"/>
              <w:snapToGrid w:val="0"/>
              <w:rPr>
                <w:rFonts w:ascii="宋体" w:hAnsi="宋体" w:eastAsia="宋体"/>
                <w:sz w:val="21"/>
                <w:szCs w:val="21"/>
              </w:rPr>
            </w:pPr>
          </w:p>
          <w:p w14:paraId="5D1618B0">
            <w:pPr>
              <w:adjustRightInd w:val="0"/>
              <w:snapToGrid w:val="0"/>
              <w:rPr>
                <w:rFonts w:ascii="宋体" w:hAnsi="宋体" w:eastAsia="宋体"/>
                <w:sz w:val="21"/>
                <w:szCs w:val="21"/>
              </w:rPr>
            </w:pPr>
          </w:p>
          <w:p w14:paraId="4C25208B">
            <w:pPr>
              <w:adjustRightInd w:val="0"/>
              <w:snapToGrid w:val="0"/>
              <w:rPr>
                <w:rFonts w:ascii="宋体" w:hAnsi="宋体" w:eastAsia="宋体"/>
                <w:sz w:val="21"/>
                <w:szCs w:val="21"/>
              </w:rPr>
            </w:pPr>
          </w:p>
          <w:p w14:paraId="77770306">
            <w:pPr>
              <w:adjustRightInd w:val="0"/>
              <w:snapToGrid w:val="0"/>
              <w:rPr>
                <w:rFonts w:ascii="宋体" w:hAnsi="宋体" w:eastAsia="宋体"/>
                <w:sz w:val="21"/>
                <w:szCs w:val="21"/>
              </w:rPr>
            </w:pPr>
          </w:p>
          <w:p w14:paraId="5F29A118">
            <w:pPr>
              <w:adjustRightInd w:val="0"/>
              <w:snapToGrid w:val="0"/>
              <w:rPr>
                <w:rFonts w:ascii="宋体" w:hAnsi="宋体" w:eastAsia="宋体"/>
                <w:sz w:val="21"/>
                <w:szCs w:val="21"/>
              </w:rPr>
            </w:pPr>
          </w:p>
          <w:p w14:paraId="08895225">
            <w:pPr>
              <w:adjustRightInd w:val="0"/>
              <w:snapToGrid w:val="0"/>
              <w:rPr>
                <w:rFonts w:ascii="宋体" w:hAnsi="宋体" w:eastAsia="宋体"/>
                <w:sz w:val="21"/>
                <w:szCs w:val="21"/>
              </w:rPr>
            </w:pPr>
          </w:p>
          <w:p w14:paraId="637AE6C9">
            <w:pPr>
              <w:adjustRightInd w:val="0"/>
              <w:snapToGrid w:val="0"/>
              <w:rPr>
                <w:rFonts w:ascii="宋体" w:hAnsi="宋体" w:eastAsia="宋体"/>
                <w:sz w:val="21"/>
                <w:szCs w:val="21"/>
              </w:rPr>
            </w:pPr>
          </w:p>
          <w:p w14:paraId="5D6AD3E1">
            <w:pPr>
              <w:adjustRightInd w:val="0"/>
              <w:snapToGrid w:val="0"/>
              <w:rPr>
                <w:rFonts w:ascii="宋体" w:hAnsi="宋体" w:eastAsia="宋体"/>
                <w:sz w:val="21"/>
                <w:szCs w:val="21"/>
              </w:rPr>
            </w:pPr>
          </w:p>
          <w:p w14:paraId="06A3FB96">
            <w:pPr>
              <w:adjustRightInd w:val="0"/>
              <w:snapToGrid w:val="0"/>
              <w:rPr>
                <w:rFonts w:ascii="宋体" w:hAnsi="宋体" w:eastAsia="宋体"/>
                <w:sz w:val="21"/>
                <w:szCs w:val="21"/>
              </w:rPr>
            </w:pPr>
          </w:p>
          <w:p w14:paraId="0D4A4F59">
            <w:pPr>
              <w:adjustRightInd w:val="0"/>
              <w:snapToGrid w:val="0"/>
              <w:rPr>
                <w:rFonts w:ascii="宋体" w:hAnsi="宋体" w:eastAsia="宋体"/>
                <w:sz w:val="21"/>
                <w:szCs w:val="21"/>
              </w:rPr>
            </w:pPr>
          </w:p>
          <w:p w14:paraId="123D4980">
            <w:pPr>
              <w:adjustRightInd w:val="0"/>
              <w:snapToGrid w:val="0"/>
              <w:rPr>
                <w:rFonts w:ascii="宋体" w:hAnsi="宋体" w:eastAsia="宋体"/>
                <w:sz w:val="21"/>
                <w:szCs w:val="21"/>
              </w:rPr>
            </w:pPr>
          </w:p>
          <w:p w14:paraId="452FD36B">
            <w:pPr>
              <w:adjustRightInd w:val="0"/>
              <w:snapToGrid w:val="0"/>
              <w:rPr>
                <w:rFonts w:ascii="宋体" w:hAnsi="宋体" w:eastAsia="宋体"/>
                <w:sz w:val="21"/>
                <w:szCs w:val="21"/>
              </w:rPr>
            </w:pPr>
          </w:p>
          <w:p w14:paraId="0D1F31B4">
            <w:pPr>
              <w:adjustRightInd w:val="0"/>
              <w:snapToGrid w:val="0"/>
              <w:rPr>
                <w:rFonts w:ascii="宋体" w:hAnsi="宋体" w:eastAsia="宋体"/>
                <w:sz w:val="21"/>
                <w:szCs w:val="21"/>
              </w:rPr>
            </w:pPr>
          </w:p>
          <w:p w14:paraId="7128514F">
            <w:pPr>
              <w:adjustRightInd w:val="0"/>
              <w:snapToGrid w:val="0"/>
              <w:rPr>
                <w:rFonts w:ascii="宋体" w:hAnsi="宋体" w:eastAsia="宋体"/>
                <w:sz w:val="21"/>
                <w:szCs w:val="21"/>
              </w:rPr>
            </w:pPr>
          </w:p>
          <w:p w14:paraId="327CA4FB">
            <w:pPr>
              <w:adjustRightInd w:val="0"/>
              <w:snapToGrid w:val="0"/>
              <w:rPr>
                <w:rFonts w:ascii="宋体" w:hAnsi="宋体" w:eastAsia="宋体"/>
                <w:sz w:val="21"/>
                <w:szCs w:val="21"/>
              </w:rPr>
            </w:pPr>
          </w:p>
          <w:p w14:paraId="658FF405">
            <w:pPr>
              <w:adjustRightInd w:val="0"/>
              <w:snapToGrid w:val="0"/>
              <w:rPr>
                <w:rFonts w:ascii="宋体" w:hAnsi="宋体" w:eastAsia="宋体"/>
                <w:sz w:val="21"/>
                <w:szCs w:val="21"/>
              </w:rPr>
            </w:pPr>
          </w:p>
          <w:p w14:paraId="7DE16CD4">
            <w:pPr>
              <w:adjustRightInd w:val="0"/>
              <w:snapToGrid w:val="0"/>
              <w:rPr>
                <w:rFonts w:ascii="宋体" w:hAnsi="宋体" w:eastAsia="宋体"/>
                <w:sz w:val="21"/>
                <w:szCs w:val="21"/>
              </w:rPr>
            </w:pPr>
          </w:p>
          <w:p w14:paraId="4920B035">
            <w:pPr>
              <w:adjustRightInd w:val="0"/>
              <w:snapToGrid w:val="0"/>
              <w:rPr>
                <w:rFonts w:ascii="宋体" w:hAnsi="宋体" w:eastAsia="宋体"/>
                <w:sz w:val="21"/>
                <w:szCs w:val="21"/>
              </w:rPr>
            </w:pPr>
          </w:p>
          <w:p w14:paraId="0BB3AC07">
            <w:pPr>
              <w:adjustRightInd w:val="0"/>
              <w:snapToGrid w:val="0"/>
              <w:rPr>
                <w:rFonts w:ascii="宋体" w:hAnsi="宋体" w:eastAsia="宋体"/>
                <w:sz w:val="21"/>
                <w:szCs w:val="21"/>
              </w:rPr>
            </w:pPr>
          </w:p>
          <w:p w14:paraId="3A3D8F3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86D7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912D35">
            <w:pPr>
              <w:adjustRightInd w:val="0"/>
              <w:snapToGrid w:val="0"/>
              <w:rPr>
                <w:rFonts w:ascii="黑体" w:hAnsi="黑体" w:eastAsia="黑体"/>
                <w:sz w:val="21"/>
                <w:szCs w:val="21"/>
              </w:rPr>
            </w:pPr>
            <w:r>
              <w:rPr>
                <w:rFonts w:ascii="黑体" w:hAnsi="黑体" w:eastAsia="黑体"/>
                <w:sz w:val="21"/>
                <w:szCs w:val="21"/>
              </w:rPr>
              <w:t>二、本页为公众信息</w:t>
            </w:r>
          </w:p>
        </w:tc>
      </w:tr>
      <w:tr w14:paraId="5ECD2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42176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498D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FC0039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775D431">
            <w:pPr>
              <w:adjustRightInd w:val="0"/>
              <w:snapToGrid w:val="0"/>
              <w:rPr>
                <w:rFonts w:ascii="宋体" w:hAnsi="宋体" w:eastAsia="宋体"/>
                <w:sz w:val="21"/>
                <w:szCs w:val="21"/>
              </w:rPr>
            </w:pPr>
          </w:p>
        </w:tc>
      </w:tr>
      <w:tr w14:paraId="25EBF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EA1794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65B39D9">
            <w:pPr>
              <w:adjustRightInd w:val="0"/>
              <w:snapToGrid w:val="0"/>
              <w:rPr>
                <w:rFonts w:ascii="宋体" w:hAnsi="宋体" w:eastAsia="宋体"/>
                <w:sz w:val="21"/>
                <w:szCs w:val="21"/>
              </w:rPr>
            </w:pPr>
          </w:p>
        </w:tc>
      </w:tr>
      <w:tr w14:paraId="2269C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8FEEFB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EBFF7C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6908AD8">
            <w:pPr>
              <w:adjustRightInd w:val="0"/>
              <w:snapToGrid w:val="0"/>
              <w:rPr>
                <w:rFonts w:ascii="宋体" w:hAnsi="宋体" w:eastAsia="宋体"/>
                <w:sz w:val="21"/>
                <w:szCs w:val="21"/>
              </w:rPr>
            </w:pPr>
          </w:p>
        </w:tc>
      </w:tr>
      <w:tr w14:paraId="10E51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6566EA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3C0CD9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5933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5EAD61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EE6DE9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A8CF95D">
            <w:pPr>
              <w:adjustRightInd w:val="0"/>
              <w:snapToGrid w:val="0"/>
              <w:rPr>
                <w:rFonts w:ascii="宋体" w:hAnsi="宋体" w:eastAsia="宋体"/>
                <w:sz w:val="21"/>
                <w:szCs w:val="21"/>
              </w:rPr>
            </w:pPr>
          </w:p>
          <w:p w14:paraId="0CC3CA33">
            <w:pPr>
              <w:adjustRightInd w:val="0"/>
              <w:snapToGrid w:val="0"/>
              <w:rPr>
                <w:rFonts w:ascii="宋体" w:hAnsi="宋体" w:eastAsia="宋体"/>
                <w:sz w:val="21"/>
                <w:szCs w:val="21"/>
              </w:rPr>
            </w:pPr>
          </w:p>
          <w:p w14:paraId="5FC6C6F9">
            <w:pPr>
              <w:adjustRightInd w:val="0"/>
              <w:snapToGrid w:val="0"/>
              <w:rPr>
                <w:rFonts w:ascii="宋体" w:hAnsi="宋体" w:eastAsia="宋体"/>
                <w:sz w:val="21"/>
                <w:szCs w:val="21"/>
              </w:rPr>
            </w:pPr>
          </w:p>
          <w:p w14:paraId="32C161D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75BE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87C36F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C68A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43A27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49CA8E8">
            <w:pPr>
              <w:adjustRightInd w:val="0"/>
              <w:snapToGrid w:val="0"/>
              <w:rPr>
                <w:rFonts w:ascii="宋体" w:hAnsi="宋体" w:eastAsia="宋体"/>
                <w:b/>
                <w:bCs/>
                <w:sz w:val="21"/>
                <w:szCs w:val="21"/>
              </w:rPr>
            </w:pPr>
          </w:p>
        </w:tc>
      </w:tr>
      <w:tr w14:paraId="09B04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F323C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6AFDDAC">
            <w:pPr>
              <w:adjustRightInd w:val="0"/>
              <w:snapToGrid w:val="0"/>
              <w:rPr>
                <w:rFonts w:ascii="宋体" w:hAnsi="宋体" w:eastAsia="宋体"/>
                <w:b/>
                <w:bCs/>
                <w:sz w:val="21"/>
                <w:szCs w:val="21"/>
              </w:rPr>
            </w:pPr>
          </w:p>
        </w:tc>
      </w:tr>
      <w:tr w14:paraId="57904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ECB96B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AC1471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BD42A84">
            <w:pPr>
              <w:adjustRightInd w:val="0"/>
              <w:snapToGrid w:val="0"/>
              <w:rPr>
                <w:rFonts w:ascii="宋体" w:hAnsi="宋体" w:eastAsia="宋体"/>
                <w:b/>
                <w:bCs/>
                <w:sz w:val="21"/>
                <w:szCs w:val="21"/>
              </w:rPr>
            </w:pPr>
          </w:p>
        </w:tc>
      </w:tr>
      <w:tr w14:paraId="47D03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30C095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57A92F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6B53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6DCB9F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9014B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ZWUxOGM2NTUwNmNiZmI1YzkwYjMzYjIyZWYwMDAifQ=="/>
  </w:docVars>
  <w:rsids>
    <w:rsidRoot w:val="44EB321A"/>
    <w:rsid w:val="0051539F"/>
    <w:rsid w:val="008A0311"/>
    <w:rsid w:val="04076997"/>
    <w:rsid w:val="06C02E91"/>
    <w:rsid w:val="08381802"/>
    <w:rsid w:val="44EB321A"/>
    <w:rsid w:val="6D535020"/>
    <w:rsid w:val="7ECD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420</Words>
  <Characters>432</Characters>
  <Lines>3</Lines>
  <Paragraphs>1</Paragraphs>
  <TotalTime>0</TotalTime>
  <ScaleCrop>false</ScaleCrop>
  <LinksUpToDate>false</LinksUpToDate>
  <CharactersWithSpaces>455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Sunny</cp:lastModifiedBy>
  <dcterms:modified xsi:type="dcterms:W3CDTF">2024-10-29T07:03:59Z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C043BC233C4D4BAC848360154BCD1C95_12</vt:lpwstr>
  </property>
</Properties>
</file>