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718" w:leftChars="-342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萧县煤矿联系包保责任人</w:t>
      </w:r>
    </w:p>
    <w:tbl>
      <w:tblPr>
        <w:tblStyle w:val="5"/>
        <w:tblpPr w:leftFromText="180" w:rightFromText="180" w:vertAnchor="page" w:horzAnchor="page" w:tblpX="15" w:tblpY="2663"/>
        <w:tblOverlap w:val="never"/>
        <w:tblW w:w="164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1923"/>
        <w:gridCol w:w="955"/>
        <w:gridCol w:w="902"/>
        <w:gridCol w:w="3149"/>
        <w:gridCol w:w="657"/>
        <w:gridCol w:w="1293"/>
        <w:gridCol w:w="2906"/>
        <w:gridCol w:w="3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9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方正小标宋_GBK" w:hAnsi="方正小标宋_GBK" w:eastAsia="方正小标宋_GBK" w:cs="方正小标宋_GBK"/>
                <w:i w:val="0"/>
                <w:caps w:val="0"/>
                <w:color w:val="333333"/>
                <w:spacing w:val="0"/>
                <w:sz w:val="24"/>
                <w:szCs w:val="24"/>
              </w:rPr>
              <w:t>政府领导联系责任人</w:t>
            </w:r>
          </w:p>
        </w:tc>
        <w:tc>
          <w:tcPr>
            <w:tcW w:w="9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333333"/>
                <w:spacing w:val="0"/>
                <w:sz w:val="24"/>
                <w:szCs w:val="24"/>
              </w:rPr>
              <w:t>煤矿企业</w:t>
            </w:r>
          </w:p>
        </w:tc>
        <w:tc>
          <w:tcPr>
            <w:tcW w:w="40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333333"/>
                <w:spacing w:val="0"/>
                <w:sz w:val="24"/>
                <w:szCs w:val="24"/>
              </w:rPr>
              <w:t>煤矿安全监管部门负责人</w:t>
            </w:r>
          </w:p>
        </w:tc>
        <w:tc>
          <w:tcPr>
            <w:tcW w:w="485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333333"/>
                <w:spacing w:val="0"/>
                <w:sz w:val="24"/>
                <w:szCs w:val="24"/>
              </w:rPr>
              <w:t>煤矿包保责任人</w:t>
            </w:r>
          </w:p>
        </w:tc>
        <w:tc>
          <w:tcPr>
            <w:tcW w:w="365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333333"/>
                <w:spacing w:val="0"/>
                <w:sz w:val="24"/>
                <w:szCs w:val="24"/>
              </w:rPr>
              <w:t>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0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333333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333333"/>
                <w:spacing w:val="0"/>
                <w:sz w:val="24"/>
                <w:szCs w:val="24"/>
              </w:rPr>
              <w:t>职务</w:t>
            </w:r>
          </w:p>
        </w:tc>
        <w:tc>
          <w:tcPr>
            <w:tcW w:w="9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333333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3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333333"/>
                <w:spacing w:val="0"/>
                <w:sz w:val="24"/>
                <w:szCs w:val="24"/>
              </w:rPr>
              <w:t>职务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333333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333333"/>
                <w:spacing w:val="0"/>
                <w:sz w:val="24"/>
                <w:szCs w:val="24"/>
              </w:rPr>
              <w:t>职务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333333"/>
                <w:spacing w:val="0"/>
                <w:sz w:val="24"/>
                <w:szCs w:val="24"/>
              </w:rPr>
              <w:t>联系方式</w:t>
            </w:r>
          </w:p>
        </w:tc>
        <w:tc>
          <w:tcPr>
            <w:tcW w:w="365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10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胡永乐</w:t>
            </w:r>
          </w:p>
        </w:tc>
        <w:tc>
          <w:tcPr>
            <w:tcW w:w="1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萧县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县委常委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副县长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新汶矿业集团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sz w:val="24"/>
                <w:szCs w:val="24"/>
              </w:rPr>
              <w:t>  </w:t>
            </w: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倩</w:t>
            </w:r>
          </w:p>
        </w:tc>
        <w:tc>
          <w:tcPr>
            <w:tcW w:w="31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</w:rPr>
              <w:t>萧县应急局局长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郝立新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萧县应急局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副局长</w:t>
            </w:r>
          </w:p>
        </w:tc>
        <w:tc>
          <w:tcPr>
            <w:tcW w:w="29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180****5606</w:t>
            </w:r>
          </w:p>
        </w:tc>
        <w:tc>
          <w:tcPr>
            <w:tcW w:w="3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安徽金黄庄矿业有限公司</w:t>
            </w:r>
          </w:p>
        </w:tc>
      </w:tr>
    </w:tbl>
    <w:p>
      <w:pPr>
        <w:pStyle w:val="2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718" w:leftChars="-342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萧县非煤地下矿山联系包保责任人</w:t>
      </w:r>
    </w:p>
    <w:tbl>
      <w:tblPr>
        <w:tblStyle w:val="6"/>
        <w:tblpPr w:leftFromText="180" w:rightFromText="180" w:vertAnchor="text" w:horzAnchor="page" w:tblpX="1071" w:tblpY="513"/>
        <w:tblOverlap w:val="never"/>
        <w:tblW w:w="14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933"/>
        <w:gridCol w:w="854"/>
        <w:gridCol w:w="1575"/>
        <w:gridCol w:w="1005"/>
        <w:gridCol w:w="900"/>
        <w:gridCol w:w="1672"/>
        <w:gridCol w:w="1815"/>
        <w:gridCol w:w="190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矿山名称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矿山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企业主要负责人及联系方式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设计生产能力/年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1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矿种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监管部门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县区政府领导包保责任人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萧县隆裕矿业有限公司耐火粘土矿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萧县白土镇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蒋  军157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8888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6万吨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长期停产</w:t>
            </w:r>
          </w:p>
        </w:tc>
        <w:tc>
          <w:tcPr>
            <w:tcW w:w="1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耐火粘土</w:t>
            </w:r>
          </w:p>
        </w:tc>
        <w:tc>
          <w:tcPr>
            <w:tcW w:w="18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郝立新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萧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县应急局副局长）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胡永乐（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萧县县委常委、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副县长）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萧县白土镇光辉高岭土矿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萧县白土镇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陈开章152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3888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3万吨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长期停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建</w:t>
            </w:r>
          </w:p>
        </w:tc>
        <w:tc>
          <w:tcPr>
            <w:tcW w:w="1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高岭土</w:t>
            </w:r>
          </w:p>
        </w:tc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安徽盛达矿业有限公司萧县旗杆楼铁矿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萧县大屯镇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朱海兵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195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9001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90万吨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基建</w:t>
            </w:r>
          </w:p>
        </w:tc>
        <w:tc>
          <w:tcPr>
            <w:tcW w:w="1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磁铁矿</w:t>
            </w:r>
          </w:p>
        </w:tc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基建矿山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sectPr>
      <w:pgSz w:w="16838" w:h="11906" w:orient="landscape"/>
      <w:pgMar w:top="1417" w:right="1701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OGRkMjFmYTlkYmY5MTdlYzY4ODY4NjgwM2I1NjQifQ=="/>
    <w:docVar w:name="KSO_WPS_MARK_KEY" w:val="6babc2bf-91ec-47d1-aee2-61cb6c53e14d"/>
  </w:docVars>
  <w:rsids>
    <w:rsidRoot w:val="40DD5B19"/>
    <w:rsid w:val="07973787"/>
    <w:rsid w:val="40DD5B19"/>
    <w:rsid w:val="41D1217F"/>
    <w:rsid w:val="6A20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99"/>
    <w:pPr>
      <w:widowControl w:val="0"/>
      <w:ind w:left="266" w:leftChars="266" w:firstLine="420" w:firstLineChars="150"/>
      <w:jc w:val="both"/>
    </w:pPr>
    <w:rPr>
      <w:rFonts w:ascii="宋体" w:hAnsi="宋体" w:eastAsiaTheme="minorEastAsia" w:cstheme="minorBidi"/>
      <w:kern w:val="2"/>
      <w:sz w:val="28"/>
      <w:szCs w:val="22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2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2"/>
    <w:basedOn w:val="1"/>
    <w:qFormat/>
    <w:uiPriority w:val="0"/>
    <w:rPr>
      <w:rFonts w:hint="default" w:asciiTheme="minorAscii" w:hAnsiTheme="minorAscii"/>
      <w:sz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3</Characters>
  <Lines>0</Lines>
  <Paragraphs>0</Paragraphs>
  <TotalTime>2</TotalTime>
  <ScaleCrop>false</ScaleCrop>
  <LinksUpToDate>false</LinksUpToDate>
  <CharactersWithSpaces>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2024-11-12T06:45:00Z</dcterms:created>
  <dc:creator>二十</dc:creator>
  <cp:lastModifiedBy>二十</cp:lastModifiedBy>
  <dcterms:modified xsi:type="dcterms:W3CDTF">2024-11-12T06:53:05Z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454A922343E54FFBA14830519BFA8817_11</vt:lpwstr>
  </property>
</Properties>
</file>