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A53FDE">
      <w:pPr>
        <w:tabs>
          <w:tab w:val="left" w:pos="584"/>
          <w:tab w:val="center" w:pos="4118"/>
        </w:tabs>
        <w:adjustRightInd w:val="0"/>
        <w:snapToGrid w:val="0"/>
        <w:spacing w:line="360" w:lineRule="auto"/>
        <w:ind w:right="69" w:rightChars="33"/>
        <w:jc w:val="center"/>
        <w:rPr>
          <w:rFonts w:hint="default" w:ascii="Times New Roman" w:hAnsi="Times New Roman" w:eastAsia="方正仿宋_GBK" w:cs="Times New Roman"/>
          <w:sz w:val="20"/>
          <w:szCs w:val="21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44"/>
          <w:szCs w:val="44"/>
        </w:rPr>
        <w:t>萧县202</w:t>
      </w:r>
      <w:r>
        <w:rPr>
          <w:rFonts w:hint="default" w:ascii="Times New Roman" w:hAnsi="Times New Roman" w:eastAsia="方正仿宋_GBK" w:cs="Times New Roman"/>
          <w:b/>
          <w:bCs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/>
          <w:bCs/>
          <w:sz w:val="44"/>
          <w:szCs w:val="44"/>
        </w:rPr>
        <w:t>年</w:t>
      </w:r>
      <w:r>
        <w:rPr>
          <w:rFonts w:hint="default" w:ascii="Times New Roman" w:hAnsi="Times New Roman" w:eastAsia="方正仿宋_GBK" w:cs="Times New Roman"/>
          <w:b/>
          <w:bCs/>
          <w:sz w:val="44"/>
          <w:szCs w:val="44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b/>
          <w:bCs/>
          <w:sz w:val="44"/>
          <w:szCs w:val="44"/>
        </w:rPr>
        <w:t>月财政</w:t>
      </w:r>
      <w:r>
        <w:rPr>
          <w:rFonts w:hint="default" w:ascii="Times New Roman" w:hAnsi="Times New Roman" w:eastAsia="方正仿宋_GBK" w:cs="Times New Roman"/>
          <w:b/>
          <w:bCs/>
          <w:sz w:val="44"/>
          <w:szCs w:val="44"/>
          <w:lang w:eastAsia="zh-CN"/>
        </w:rPr>
        <w:t>收支情况</w:t>
      </w:r>
    </w:p>
    <w:p w14:paraId="0F9F38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、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萧县一般公共预算收支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 xml:space="preserve">情况 </w:t>
      </w:r>
    </w:p>
    <w:p w14:paraId="08BEFB9A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  <w:highlight w:val="none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highlight w:val="none"/>
          <w:lang w:eastAsia="zh-CN"/>
        </w:rPr>
        <w:t xml:space="preserve"> (一）一般公共预算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highlight w:val="none"/>
          <w:lang w:val="en-US" w:eastAsia="zh-CN"/>
        </w:rPr>
        <w:t>收入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highlight w:val="none"/>
          <w:lang w:eastAsia="zh-CN"/>
        </w:rPr>
        <w:t>情况</w:t>
      </w:r>
    </w:p>
    <w:p w14:paraId="7FA5DAC2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2025年1月，萧县一般公共预算收入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42563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万元，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增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收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22251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万元，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增长109.5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%。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-SA"/>
        </w:rPr>
        <w:t>其中：税收收入完成13428万元，减收2690万元，下降16.7%；非税收入完成29135万元，增收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-SA"/>
        </w:rPr>
        <w:t>24941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-SA"/>
        </w:rPr>
        <w:t>万元，增长594.7%。</w:t>
      </w:r>
    </w:p>
    <w:p w14:paraId="3E4EA269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主要税收收入项目情况如下： </w:t>
      </w:r>
    </w:p>
    <w:p w14:paraId="7C220970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1.增值税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6248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万元，同比下降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4.7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%。 </w:t>
      </w:r>
    </w:p>
    <w:p w14:paraId="4B3CD1B2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2.企业所得税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1648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万元，同比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增长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45.2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%。 </w:t>
      </w:r>
    </w:p>
    <w:p w14:paraId="3DE79158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3.个人所得税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248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万元，同比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下降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8.1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%。 </w:t>
      </w:r>
    </w:p>
    <w:p w14:paraId="1140AEB8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4.资源税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1516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万元，同比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增长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28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%。 </w:t>
      </w:r>
    </w:p>
    <w:p w14:paraId="7A3F7E9C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5.城市维护建设税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572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万元，同比下降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15.6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%。</w:t>
      </w:r>
    </w:p>
    <w:p w14:paraId="4BEC3AF9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6.房产税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569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万元，同比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下降11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%。 </w:t>
      </w:r>
    </w:p>
    <w:p w14:paraId="41CC28E6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7.印花税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470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万元，同比增长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19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%。 </w:t>
      </w:r>
    </w:p>
    <w:p w14:paraId="11E04713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8.城镇土地使用税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758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万元，同比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下降9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%。 </w:t>
      </w:r>
    </w:p>
    <w:p w14:paraId="2D423CD0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9.土地增值税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321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万元，同比下降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55.6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%。</w:t>
      </w:r>
    </w:p>
    <w:p w14:paraId="445AF3EB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10.车辆使用和牌照税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299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万元，同比增长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5.3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%。</w:t>
      </w:r>
    </w:p>
    <w:p w14:paraId="31923F0C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1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1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.契税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748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万元，同比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下降60.4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%。</w:t>
      </w:r>
    </w:p>
    <w:p w14:paraId="0D8B73EA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  <w:highlight w:val="none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highlight w:val="none"/>
          <w:lang w:eastAsia="zh-CN"/>
        </w:rPr>
        <w:t>（二）一般公共预算支出情况</w:t>
      </w:r>
    </w:p>
    <w:p w14:paraId="4990F89C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2025年1月，萧县一般公共预算支出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66926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万元，增加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2558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万元，增长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4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%，主要支出科目情况如下： </w:t>
      </w:r>
    </w:p>
    <w:p w14:paraId="765C361A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1.教育支出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16680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万元，同比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下降4.5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%。</w:t>
      </w:r>
    </w:p>
    <w:p w14:paraId="59186529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2.科学技术支出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20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万元，同比增长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0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%。 </w:t>
      </w:r>
    </w:p>
    <w:p w14:paraId="61713996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3.文化旅游体育与传媒支出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285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万元，同比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下降28.6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%。 </w:t>
      </w:r>
    </w:p>
    <w:p w14:paraId="29D6B0FE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4.社会保障和就业支出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21847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万元，同比增长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19.8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%。 </w:t>
      </w:r>
    </w:p>
    <w:p w14:paraId="7CE28FF8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5.卫生健康支出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3917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万元，同比下降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22.8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%。 </w:t>
      </w:r>
    </w:p>
    <w:p w14:paraId="48C37F27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6.节能环保支出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551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万元，同比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增长80.1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%。 </w:t>
      </w:r>
    </w:p>
    <w:p w14:paraId="66B34BB0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7.城乡社区支出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2487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万元，同比增长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17.8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%。 </w:t>
      </w:r>
    </w:p>
    <w:p w14:paraId="086F8FA7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8.农林水支出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5995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万元，同比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下降20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%。  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ab/>
      </w:r>
    </w:p>
    <w:p w14:paraId="76AB8743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9.交通运输支出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1566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万元，同比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下降34.2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%。 </w:t>
      </w:r>
    </w:p>
    <w:p w14:paraId="2060D028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10.债务付息支出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2064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万元，同比增长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0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%。</w:t>
      </w:r>
    </w:p>
    <w:p w14:paraId="0D02A9C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萧县政府性基金预算收支情况</w:t>
      </w:r>
    </w:p>
    <w:p w14:paraId="54612794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both"/>
        <w:textAlignment w:val="auto"/>
        <w:rPr>
          <w:rFonts w:hint="eastAsia" w:ascii="方正小标宋_GBK" w:hAnsi="方正小标宋_GBK" w:eastAsia="方正小标宋_GBK" w:cs="方正小标宋_GBK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2"/>
          <w:sz w:val="32"/>
          <w:szCs w:val="32"/>
          <w:highlight w:val="none"/>
          <w:lang w:val="en-US" w:eastAsia="zh-CN" w:bidi="ar-SA"/>
        </w:rPr>
        <w:t>政府性基金预算收入情况。 </w:t>
      </w:r>
    </w:p>
    <w:p w14:paraId="1E3B1C7C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2025年1月，萧县政府性基金预算收入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216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万元，同比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下降96.5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%。其中，国有土地使用权出让收入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108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万元，同比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下降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98.2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%。 </w:t>
      </w:r>
    </w:p>
    <w:p w14:paraId="0C4D7DDB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320" w:firstLineChars="1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2"/>
          <w:sz w:val="32"/>
          <w:szCs w:val="32"/>
          <w:highlight w:val="none"/>
          <w:lang w:val="en-US" w:eastAsia="zh-CN" w:bidi="ar-SA"/>
        </w:rPr>
        <w:t>政府性基金预算支出情况。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 </w:t>
      </w:r>
    </w:p>
    <w:p w14:paraId="4020E98A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2025年1月，萧县政府性基金预算支出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11118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万元，同比增长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6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%。其中，国有土地使用权出让收入相关支出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5307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万元，同比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下降68.5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%。</w:t>
      </w: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708" w:footer="708" w:gutter="0"/>
      <w:pgNumType w:fmt="decimal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4D77F4"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77CB6677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ySV/7SAQAAn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8jZMYA+dHmSEg0Mb4+RqGSeqfHYbeJDz5aVTiOW5uLvPJ96+K22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5dblS0AAAAAUBAAAPAAAAAAAAAAEAIAAAACIAAABkcnMv&#10;ZG93bnJldi54bWxQSwECFAAUAAAACACHTuJATJJX/tIBAACeAwAADgAAAAAAAAABACAAAAAf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7CB6677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  <w:p w14:paraId="0FA29357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72C33D"/>
    <w:multiLevelType w:val="singleLevel"/>
    <w:tmpl w:val="2272C33D"/>
    <w:lvl w:ilvl="0" w:tentative="0">
      <w:start w:val="1"/>
      <w:numFmt w:val="chineseCounting"/>
      <w:suff w:val="nothing"/>
      <w:lvlText w:val="（%1）"/>
      <w:lvlJc w:val="left"/>
      <w:rPr>
        <w:rFonts w:hint="eastAsia" w:ascii="方正小标宋_GBK" w:hAnsi="方正小标宋_GBK" w:eastAsia="方正小标宋_GBK" w:cs="方正小标宋_GBK"/>
      </w:rPr>
    </w:lvl>
  </w:abstractNum>
  <w:abstractNum w:abstractNumId="1">
    <w:nsid w:val="4D97D6D2"/>
    <w:multiLevelType w:val="singleLevel"/>
    <w:tmpl w:val="4D97D6D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yODc4MWJjMmMxYzc3NDIwZWY0NTMzYzZkOGYzZjUifQ=="/>
  </w:docVars>
  <w:rsids>
    <w:rsidRoot w:val="0A6902AB"/>
    <w:rsid w:val="04704D8E"/>
    <w:rsid w:val="0A6902AB"/>
    <w:rsid w:val="0BC76E53"/>
    <w:rsid w:val="0E74762E"/>
    <w:rsid w:val="195B18C9"/>
    <w:rsid w:val="1B9D5851"/>
    <w:rsid w:val="1C507FC1"/>
    <w:rsid w:val="1F071AD4"/>
    <w:rsid w:val="245B2CCF"/>
    <w:rsid w:val="30052570"/>
    <w:rsid w:val="3732334F"/>
    <w:rsid w:val="40CA4F35"/>
    <w:rsid w:val="44B40152"/>
    <w:rsid w:val="468C48C7"/>
    <w:rsid w:val="5A4D7578"/>
    <w:rsid w:val="63822E81"/>
    <w:rsid w:val="65D57BE0"/>
    <w:rsid w:val="6C1C2B22"/>
    <w:rsid w:val="7D20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  <w:rPr>
      <w:rFonts w:ascii="Calibri" w:hAnsi="Calibri" w:cs="仿宋_GB2312"/>
      <w:sz w:val="32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No Spacing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685</Words>
  <Characters>987</Characters>
  <Lines>0</Lines>
  <Paragraphs>0</Paragraphs>
  <TotalTime>13</TotalTime>
  <ScaleCrop>false</ScaleCrop>
  <LinksUpToDate>false</LinksUpToDate>
  <CharactersWithSpaces>1011</CharactersWithSpaces>
  <Application>WPS Office_12.1.0.20260_F1E327BC-269C-435d-A152-05C5408002CA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2024-07-25T06:56:00Z</dcterms:created>
  <dc:creator>唐糖棠汤</dc:creator>
  <cp:lastModifiedBy>唐糖棠汤</cp:lastModifiedBy>
  <cp:lastPrinted>2024-07-30T08:20:00Z</cp:lastPrinted>
  <dcterms:modified xsi:type="dcterms:W3CDTF">2025-02-10T07:26:02Z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2052-12.1.0.20260</vt:lpwstr>
  </property>
  <property fmtid="{D5CDD505-2E9C-101B-9397-08002B2CF9AE}" pid="3" name="ICV">
    <vt:lpwstr>C1101027C9744C1B89C4BD6D6C68C08B_11</vt:lpwstr>
  </property>
  <property fmtid="{D5CDD505-2E9C-101B-9397-08002B2CF9AE}" pid="4" name="KSOTemplateDocerSaveRecord">
    <vt:lpwstr>eyJoZGlkIjoiNDkyODc4MWJjMmMxYzc3NDIwZWY0NTMzYzZkOGYzZjUiLCJ1c2VySWQiOiIyMjA5MDkxOTcifQ==</vt:lpwstr>
  </property>
</Properties>
</file>